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r w:rsidRPr="009B3ADF">
        <w:rPr>
          <w:rFonts w:hint="eastAsia"/>
          <w:sz w:val="84"/>
          <w:szCs w:val="84"/>
        </w:rPr>
        <w:t>2019年度</w:t>
      </w:r>
    </w:p>
    <w:p w:rsidR="009B3ADF" w:rsidRPr="009B3ADF" w:rsidRDefault="00ED2EA9" w:rsidP="009B3ADF">
      <w:pPr>
        <w:pStyle w:val="Default"/>
        <w:jc w:val="center"/>
        <w:rPr>
          <w:sz w:val="84"/>
          <w:szCs w:val="84"/>
        </w:rPr>
      </w:pPr>
      <w:r>
        <w:rPr>
          <w:rFonts w:hint="eastAsia"/>
          <w:sz w:val="84"/>
          <w:szCs w:val="84"/>
        </w:rPr>
        <w:t>总工会</w:t>
      </w:r>
      <w:r w:rsidR="005E2CFB">
        <w:rPr>
          <w:rFonts w:hint="eastAsia"/>
          <w:sz w:val="84"/>
          <w:szCs w:val="84"/>
        </w:rPr>
        <w:t>单位</w:t>
      </w:r>
      <w:r w:rsidR="009B3ADF" w:rsidRPr="009B3ADF">
        <w:rPr>
          <w:rFonts w:hint="eastAsia"/>
          <w:sz w:val="84"/>
          <w:szCs w:val="84"/>
        </w:rPr>
        <w:t>部门决算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spacing w:line="540" w:lineRule="exact"/>
        <w:jc w:val="center"/>
        <w:rPr>
          <w:sz w:val="56"/>
          <w:szCs w:val="56"/>
        </w:rPr>
      </w:pPr>
    </w:p>
    <w:p w:rsidR="009B3ADF" w:rsidRDefault="009B3ADF" w:rsidP="00265724">
      <w:pPr>
        <w:pStyle w:val="Default"/>
        <w:spacing w:line="520" w:lineRule="exact"/>
        <w:jc w:val="center"/>
        <w:rPr>
          <w:sz w:val="56"/>
          <w:szCs w:val="56"/>
        </w:rPr>
      </w:pPr>
      <w:r>
        <w:rPr>
          <w:rFonts w:hint="eastAsia"/>
          <w:sz w:val="56"/>
          <w:szCs w:val="56"/>
        </w:rPr>
        <w:lastRenderedPageBreak/>
        <w:t>目录</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int="eastAsia"/>
          <w:b/>
          <w:sz w:val="28"/>
          <w:szCs w:val="28"/>
        </w:rPr>
        <w:t>第一部分</w:t>
      </w:r>
      <w:r w:rsidR="00ED2EA9">
        <w:rPr>
          <w:rFonts w:hint="eastAsia"/>
          <w:b/>
          <w:sz w:val="28"/>
          <w:szCs w:val="28"/>
        </w:rPr>
        <w:t>总工会</w:t>
      </w:r>
      <w:r w:rsidR="005E2CFB" w:rsidRPr="00B57C9F">
        <w:rPr>
          <w:rFonts w:hint="eastAsia"/>
          <w:b/>
          <w:sz w:val="28"/>
          <w:szCs w:val="28"/>
        </w:rPr>
        <w:t>单位</w:t>
      </w:r>
      <w:r w:rsidRPr="00B57C9F">
        <w:rPr>
          <w:rFonts w:hint="eastAsia"/>
          <w:b/>
          <w:sz w:val="28"/>
          <w:szCs w:val="28"/>
        </w:rPr>
        <w:t>概况</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一、部门职责</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二、机构设置</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Ansi="仿宋_GB2312" w:hint="eastAsia"/>
          <w:b/>
          <w:sz w:val="28"/>
          <w:szCs w:val="28"/>
        </w:rPr>
        <w:t>第二部分</w:t>
      </w:r>
      <w:r w:rsidRPr="00B57C9F">
        <w:rPr>
          <w:rFonts w:hAnsi="仿宋_GB2312"/>
          <w:b/>
          <w:sz w:val="28"/>
          <w:szCs w:val="28"/>
        </w:rPr>
        <w:t>2019</w:t>
      </w:r>
      <w:r w:rsidRPr="00B57C9F">
        <w:rPr>
          <w:rFonts w:hAnsi="仿宋_GB2312" w:hint="eastAsia"/>
          <w:b/>
          <w:sz w:val="28"/>
          <w:szCs w:val="28"/>
        </w:rPr>
        <w:t>年度部门决算表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一、收入支出决算总表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二、收入决算表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三、支出决算表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四、财政拨款收入支出决算总表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五、一般公共预算财政拨款支出决算表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六、一般公共预算财政拨款基本支出决算表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七、一般公共预算财政拨款“三公”经费支出决算表</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八、政府性基金预算财政拨款收入支出决算表</w:t>
      </w:r>
    </w:p>
    <w:p w:rsidR="009B3ADF" w:rsidRPr="00B57C9F" w:rsidRDefault="009B3ADF" w:rsidP="00265724">
      <w:pPr>
        <w:pStyle w:val="Default"/>
        <w:spacing w:line="520" w:lineRule="exact"/>
        <w:rPr>
          <w:rFonts w:ascii="仿宋_GB2312" w:hAnsi="仿宋_GB2312" w:cs="仿宋_GB2312"/>
          <w:b/>
          <w:sz w:val="28"/>
          <w:szCs w:val="28"/>
        </w:rPr>
      </w:pPr>
      <w:r w:rsidRPr="00B57C9F">
        <w:rPr>
          <w:rFonts w:hAnsi="仿宋_GB2312" w:hint="eastAsia"/>
          <w:b/>
          <w:sz w:val="28"/>
          <w:szCs w:val="28"/>
        </w:rPr>
        <w:t>第三部分</w:t>
      </w:r>
      <w:r w:rsidRPr="00B57C9F">
        <w:rPr>
          <w:rFonts w:hAnsi="仿宋_GB2312"/>
          <w:b/>
          <w:sz w:val="28"/>
          <w:szCs w:val="28"/>
        </w:rPr>
        <w:t>2019</w:t>
      </w:r>
      <w:r w:rsidRPr="00B57C9F">
        <w:rPr>
          <w:rFonts w:hAnsi="仿宋_GB2312" w:hint="eastAsia"/>
          <w:b/>
          <w:sz w:val="28"/>
          <w:szCs w:val="28"/>
        </w:rPr>
        <w:t>年度部门决算情况说明</w:t>
      </w:r>
    </w:p>
    <w:p w:rsidR="009B3ADF" w:rsidRPr="009B3ADF" w:rsidRDefault="009B3ADF" w:rsidP="00265724">
      <w:pPr>
        <w:pStyle w:val="Default"/>
        <w:spacing w:line="520" w:lineRule="exact"/>
        <w:ind w:firstLineChars="250" w:firstLine="700"/>
        <w:rPr>
          <w:rFonts w:asciiTheme="minorEastAsia" w:eastAsiaTheme="minorEastAsia" w:hAnsiTheme="minorEastAsia" w:cs="仿宋_GB2312"/>
          <w:sz w:val="28"/>
          <w:szCs w:val="28"/>
        </w:rPr>
      </w:pPr>
      <w:r w:rsidRPr="009B3ADF">
        <w:rPr>
          <w:rFonts w:asciiTheme="minorEastAsia" w:eastAsiaTheme="minorEastAsia" w:hAnsiTheme="minorEastAsia" w:cs="仿宋_GB2312"/>
          <w:sz w:val="28"/>
          <w:szCs w:val="28"/>
        </w:rPr>
        <w:t>一、收入支出决算总体情况说明</w:t>
      </w:r>
    </w:p>
    <w:p w:rsidR="001A67DB" w:rsidRPr="009B3ADF" w:rsidRDefault="009B3ADF" w:rsidP="00265724">
      <w:pPr>
        <w:spacing w:line="520" w:lineRule="exact"/>
        <w:ind w:firstLineChars="250" w:firstLine="700"/>
        <w:jc w:val="left"/>
        <w:rPr>
          <w:rFonts w:ascii="仿宋_GB2312" w:hAnsi="仿宋_GB2312" w:cs="仿宋_GB2312"/>
          <w:sz w:val="28"/>
          <w:szCs w:val="28"/>
        </w:rPr>
      </w:pPr>
      <w:r w:rsidRPr="009B3ADF">
        <w:rPr>
          <w:rFonts w:ascii="仿宋_GB2312" w:hAnsi="仿宋_GB2312" w:cs="仿宋_GB2312"/>
          <w:sz w:val="28"/>
          <w:szCs w:val="28"/>
        </w:rPr>
        <w:t>二、收入决算情况说明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三、支出决算情况说明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四、财政拨款收入支出决算总体情况说明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五、一般公共预算财政拨款支出决算情况说明</w:t>
      </w:r>
    </w:p>
    <w:p w:rsidR="009B3ADF" w:rsidRP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六、一般公共预算财政拨款基本支出决算情况说明</w:t>
      </w:r>
    </w:p>
    <w:p w:rsidR="009B3ADF" w:rsidRDefault="009B3ADF"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sidRPr="009B3ADF">
        <w:rPr>
          <w:rFonts w:ascii="仿宋_GB2312" w:hAnsi="仿宋_GB2312" w:cs="仿宋_GB2312"/>
          <w:color w:val="000000"/>
          <w:kern w:val="0"/>
          <w:sz w:val="28"/>
          <w:szCs w:val="28"/>
        </w:rPr>
        <w:t>七、一般公共预算财政拨款三公经费支出决算情况说明</w:t>
      </w:r>
    </w:p>
    <w:p w:rsidR="00265724" w:rsidRPr="00265724"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sidRPr="009B3ADF">
        <w:rPr>
          <w:rFonts w:ascii="仿宋_GB2312" w:hAnsi="仿宋_GB2312" w:cs="仿宋_GB2312"/>
          <w:color w:val="000000"/>
          <w:kern w:val="0"/>
          <w:sz w:val="28"/>
          <w:szCs w:val="28"/>
        </w:rPr>
        <w:t>、</w:t>
      </w:r>
      <w:r w:rsidRPr="00265724">
        <w:rPr>
          <w:rFonts w:ascii="仿宋_GB2312" w:hAnsi="仿宋_GB2312" w:cs="仿宋_GB2312" w:hint="eastAsia"/>
          <w:color w:val="000000"/>
          <w:kern w:val="0"/>
          <w:sz w:val="28"/>
          <w:szCs w:val="28"/>
        </w:rPr>
        <w:t>政府性基金预算收入支出决算情况</w:t>
      </w:r>
    </w:p>
    <w:p w:rsidR="009B3ADF" w:rsidRPr="009B3ADF"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sidR="009B3ADF" w:rsidRPr="009B3ADF">
        <w:rPr>
          <w:rFonts w:ascii="仿宋_GB2312" w:hAnsi="仿宋_GB2312" w:cs="仿宋_GB2312"/>
          <w:color w:val="000000"/>
          <w:kern w:val="0"/>
          <w:sz w:val="28"/>
          <w:szCs w:val="28"/>
        </w:rPr>
        <w:t>、预算绩效情况说明</w:t>
      </w:r>
    </w:p>
    <w:p w:rsidR="009B3ADF" w:rsidRPr="009B3ADF" w:rsidRDefault="00265724" w:rsidP="00265724">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sidR="009B3ADF" w:rsidRPr="009B3ADF">
        <w:rPr>
          <w:rFonts w:ascii="仿宋_GB2312" w:hAnsi="仿宋_GB2312" w:cs="仿宋_GB2312"/>
          <w:color w:val="000000"/>
          <w:kern w:val="0"/>
          <w:sz w:val="28"/>
          <w:szCs w:val="28"/>
        </w:rPr>
        <w:t>、其他重要事项情况说明</w:t>
      </w:r>
    </w:p>
    <w:p w:rsidR="009B3ADF" w:rsidRPr="009B3ADF" w:rsidRDefault="009B3ADF" w:rsidP="00265724">
      <w:pPr>
        <w:autoSpaceDE w:val="0"/>
        <w:autoSpaceDN w:val="0"/>
        <w:adjustRightInd w:val="0"/>
        <w:spacing w:line="520" w:lineRule="exact"/>
        <w:jc w:val="left"/>
        <w:rPr>
          <w:rFonts w:ascii="黑体" w:eastAsia="黑体" w:hAnsi="黑体" w:cs="仿宋_GB2312"/>
          <w:b/>
          <w:color w:val="000000"/>
          <w:kern w:val="0"/>
          <w:sz w:val="28"/>
          <w:szCs w:val="28"/>
        </w:rPr>
      </w:pPr>
      <w:r w:rsidRPr="009B3ADF">
        <w:rPr>
          <w:rFonts w:ascii="黑体" w:eastAsia="黑体" w:hAnsi="黑体" w:cs="黑体"/>
          <w:b/>
          <w:color w:val="000000"/>
          <w:kern w:val="0"/>
          <w:sz w:val="28"/>
          <w:szCs w:val="28"/>
        </w:rPr>
        <w:t>第四部分名词解释</w:t>
      </w:r>
    </w:p>
    <w:p w:rsidR="009B3ADF" w:rsidRPr="00B57C9F" w:rsidRDefault="009B3ADF" w:rsidP="00265724">
      <w:pPr>
        <w:spacing w:line="520" w:lineRule="exact"/>
        <w:jc w:val="left"/>
        <w:rPr>
          <w:rFonts w:ascii="黑体" w:eastAsia="黑体" w:hAnsi="黑体" w:cs="仿宋_GB2312"/>
          <w:b/>
          <w:color w:val="000000"/>
          <w:kern w:val="0"/>
          <w:sz w:val="28"/>
          <w:szCs w:val="28"/>
        </w:rPr>
      </w:pPr>
      <w:r w:rsidRPr="00B57C9F">
        <w:rPr>
          <w:rFonts w:ascii="黑体" w:eastAsia="黑体" w:hAnsi="黑体" w:cs="黑体"/>
          <w:b/>
          <w:color w:val="000000"/>
          <w:kern w:val="0"/>
          <w:sz w:val="28"/>
          <w:szCs w:val="28"/>
        </w:rPr>
        <w:t>第五部分附件</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E00C7A">
      <w:pPr>
        <w:rPr>
          <w:sz w:val="72"/>
          <w:szCs w:val="72"/>
        </w:rPr>
      </w:pPr>
    </w:p>
    <w:p w:rsidR="00B57C9F" w:rsidRPr="00E00C7A" w:rsidRDefault="009B3ADF" w:rsidP="00E00C7A">
      <w:pPr>
        <w:pStyle w:val="Default"/>
        <w:jc w:val="center"/>
        <w:rPr>
          <w:sz w:val="84"/>
          <w:szCs w:val="84"/>
        </w:rPr>
      </w:pPr>
      <w:r w:rsidRPr="00E00C7A">
        <w:rPr>
          <w:rFonts w:hint="eastAsia"/>
          <w:sz w:val="84"/>
          <w:szCs w:val="84"/>
        </w:rPr>
        <w:t>第一部分</w:t>
      </w:r>
      <w:r w:rsidRPr="00E00C7A">
        <w:rPr>
          <w:sz w:val="84"/>
          <w:szCs w:val="84"/>
        </w:rPr>
        <w:t xml:space="preserve"> </w:t>
      </w:r>
    </w:p>
    <w:p w:rsidR="00B57C9F" w:rsidRPr="00E00C7A" w:rsidRDefault="00B57C9F" w:rsidP="00E00C7A">
      <w:pPr>
        <w:pStyle w:val="Default"/>
        <w:jc w:val="center"/>
        <w:rPr>
          <w:sz w:val="84"/>
          <w:szCs w:val="84"/>
        </w:rPr>
      </w:pPr>
    </w:p>
    <w:p w:rsidR="009B3ADF" w:rsidRPr="00ED2EA9" w:rsidRDefault="00ED2EA9" w:rsidP="00E00C7A">
      <w:pPr>
        <w:pStyle w:val="Default"/>
        <w:jc w:val="center"/>
        <w:rPr>
          <w:sz w:val="72"/>
          <w:szCs w:val="72"/>
        </w:rPr>
      </w:pPr>
      <w:r w:rsidRPr="00ED2EA9">
        <w:rPr>
          <w:rFonts w:hint="eastAsia"/>
          <w:sz w:val="72"/>
          <w:szCs w:val="72"/>
        </w:rPr>
        <w:t>津市市总工会</w:t>
      </w:r>
      <w:r w:rsidR="005E2CFB" w:rsidRPr="00ED2EA9">
        <w:rPr>
          <w:rFonts w:hint="eastAsia"/>
          <w:sz w:val="72"/>
          <w:szCs w:val="72"/>
        </w:rPr>
        <w:t>单位</w:t>
      </w:r>
      <w:r w:rsidR="009B3ADF" w:rsidRPr="00ED2EA9">
        <w:rPr>
          <w:rFonts w:hint="eastAsia"/>
          <w:sz w:val="72"/>
          <w:szCs w:val="72"/>
        </w:rPr>
        <w:t>概况</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B57C9F" w:rsidRDefault="00B57C9F" w:rsidP="00B57C9F">
      <w:pPr>
        <w:pStyle w:val="a5"/>
        <w:ind w:left="720" w:firstLineChars="0" w:firstLine="0"/>
        <w:jc w:val="left"/>
        <w:rPr>
          <w:rFonts w:ascii="黑体" w:eastAsia="黑体" w:hAnsi="黑体"/>
          <w:sz w:val="32"/>
          <w:szCs w:val="32"/>
        </w:rPr>
      </w:pPr>
    </w:p>
    <w:p w:rsidR="00ED2EA9" w:rsidRDefault="00ED2EA9" w:rsidP="00B57C9F">
      <w:pPr>
        <w:pStyle w:val="a5"/>
        <w:ind w:left="720" w:firstLineChars="0" w:firstLine="0"/>
        <w:jc w:val="left"/>
        <w:rPr>
          <w:rFonts w:ascii="黑体" w:eastAsia="黑体" w:hAnsi="黑体"/>
          <w:sz w:val="32"/>
          <w:szCs w:val="32"/>
        </w:rPr>
      </w:pPr>
    </w:p>
    <w:p w:rsidR="00ED2EA9" w:rsidRDefault="00ED2EA9" w:rsidP="00B57C9F">
      <w:pPr>
        <w:pStyle w:val="a5"/>
        <w:ind w:left="720" w:firstLineChars="0" w:firstLine="0"/>
        <w:jc w:val="left"/>
        <w:rPr>
          <w:rFonts w:ascii="黑体" w:eastAsia="黑体" w:hAnsi="黑体"/>
          <w:sz w:val="32"/>
          <w:szCs w:val="32"/>
        </w:rPr>
      </w:pPr>
    </w:p>
    <w:p w:rsidR="009B3ADF" w:rsidRPr="00B57C9F" w:rsidRDefault="009B3ADF" w:rsidP="00B57C9F">
      <w:pPr>
        <w:pStyle w:val="a5"/>
        <w:numPr>
          <w:ilvl w:val="0"/>
          <w:numId w:val="4"/>
        </w:numPr>
        <w:ind w:firstLineChars="0"/>
        <w:jc w:val="left"/>
        <w:rPr>
          <w:rFonts w:ascii="黑体" w:eastAsia="黑体" w:hAnsi="黑体"/>
          <w:sz w:val="32"/>
          <w:szCs w:val="32"/>
        </w:rPr>
      </w:pPr>
      <w:r w:rsidRPr="00B57C9F">
        <w:rPr>
          <w:rFonts w:ascii="黑体" w:eastAsia="黑体" w:hAnsi="黑体"/>
          <w:sz w:val="32"/>
          <w:szCs w:val="32"/>
        </w:rPr>
        <w:lastRenderedPageBreak/>
        <w:t>部门职责</w:t>
      </w:r>
    </w:p>
    <w:p w:rsidR="009B3ADF" w:rsidRPr="006103E1" w:rsidRDefault="009B3ADF" w:rsidP="00B433B2">
      <w:pPr>
        <w:ind w:firstLineChars="200" w:firstLine="640"/>
        <w:jc w:val="left"/>
        <w:rPr>
          <w:rFonts w:asciiTheme="minorEastAsia" w:eastAsia="宋体" w:hAnsiTheme="minorEastAsia" w:cs="Times New Roman"/>
          <w:bCs/>
          <w:kern w:val="0"/>
          <w:sz w:val="32"/>
          <w:szCs w:val="32"/>
        </w:rPr>
      </w:pPr>
      <w:r>
        <w:rPr>
          <w:rFonts w:asciiTheme="minorEastAsia" w:hAnsiTheme="minorEastAsia" w:hint="eastAsia"/>
          <w:sz w:val="32"/>
          <w:szCs w:val="32"/>
        </w:rPr>
        <w:t>（一）</w:t>
      </w:r>
      <w:r w:rsidR="006103E1" w:rsidRPr="006103E1">
        <w:rPr>
          <w:rFonts w:asciiTheme="minorEastAsia" w:eastAsia="宋体" w:hAnsiTheme="minorEastAsia" w:cs="Times New Roman" w:hint="eastAsia"/>
          <w:bCs/>
          <w:kern w:val="0"/>
          <w:sz w:val="32"/>
          <w:szCs w:val="32"/>
        </w:rPr>
        <w:t>根据党的基本理论、基本路线和基本纲领，遵照全国、省、常德市总工会确定的工会工作指导方针和任务，围绕大局，结合我市实际，指导全市工会工作。</w:t>
      </w:r>
    </w:p>
    <w:p w:rsidR="009B3ADF" w:rsidRPr="006103E1" w:rsidRDefault="009B3ADF" w:rsidP="00B433B2">
      <w:pPr>
        <w:tabs>
          <w:tab w:val="left" w:pos="851"/>
        </w:tabs>
        <w:ind w:firstLineChars="200" w:firstLine="640"/>
        <w:jc w:val="left"/>
        <w:rPr>
          <w:rFonts w:asciiTheme="minorEastAsia" w:eastAsia="宋体" w:hAnsiTheme="minorEastAsia" w:cs="Times New Roman"/>
          <w:bCs/>
          <w:kern w:val="0"/>
          <w:sz w:val="32"/>
          <w:szCs w:val="32"/>
        </w:rPr>
      </w:pPr>
      <w:r w:rsidRPr="006103E1">
        <w:rPr>
          <w:rFonts w:asciiTheme="minorEastAsia" w:eastAsia="宋体" w:hAnsiTheme="minorEastAsia" w:cs="Times New Roman" w:hint="eastAsia"/>
          <w:bCs/>
          <w:kern w:val="0"/>
          <w:sz w:val="32"/>
          <w:szCs w:val="32"/>
        </w:rPr>
        <w:t>（二）</w:t>
      </w:r>
      <w:r w:rsidR="006103E1" w:rsidRPr="006103E1">
        <w:rPr>
          <w:rFonts w:asciiTheme="minorEastAsia" w:eastAsia="宋体" w:hAnsiTheme="minorEastAsia" w:cs="Times New Roman" w:hint="eastAsia"/>
          <w:bCs/>
          <w:kern w:val="0"/>
          <w:sz w:val="32"/>
          <w:szCs w:val="32"/>
        </w:rPr>
        <w:t>贯彻执行全国、省、常德市总工会和市总工会代表大会的决议，依照法律和章程，组织和指导全市各级工会履行工会“维护、建设、参与、教育”等社会职能，开展工会各项业务工作。</w:t>
      </w:r>
    </w:p>
    <w:p w:rsidR="009B3ADF" w:rsidRPr="006103E1" w:rsidRDefault="00A5176D" w:rsidP="00B433B2">
      <w:pPr>
        <w:ind w:firstLineChars="200" w:firstLine="640"/>
        <w:jc w:val="left"/>
        <w:rPr>
          <w:rFonts w:asciiTheme="minorEastAsia" w:eastAsia="宋体" w:hAnsiTheme="minorEastAsia" w:cs="Times New Roman"/>
          <w:bCs/>
          <w:kern w:val="0"/>
          <w:sz w:val="32"/>
          <w:szCs w:val="32"/>
        </w:rPr>
      </w:pPr>
      <w:r w:rsidRPr="006103E1">
        <w:rPr>
          <w:rFonts w:asciiTheme="minorEastAsia" w:eastAsia="宋体" w:hAnsiTheme="minorEastAsia" w:cs="Times New Roman" w:hint="eastAsia"/>
          <w:bCs/>
          <w:kern w:val="0"/>
          <w:sz w:val="32"/>
          <w:szCs w:val="32"/>
        </w:rPr>
        <w:t>（三）</w:t>
      </w:r>
      <w:r w:rsidR="006103E1" w:rsidRPr="006103E1">
        <w:rPr>
          <w:rFonts w:asciiTheme="minorEastAsia" w:eastAsia="宋体" w:hAnsiTheme="minorEastAsia" w:cs="Times New Roman" w:hint="eastAsia"/>
          <w:bCs/>
          <w:kern w:val="0"/>
          <w:sz w:val="32"/>
          <w:szCs w:val="32"/>
        </w:rPr>
        <w:t>维护职工合法权益，竭诚服务职工群众。对有关职工利益的重大问题进行调查研究，向市委、市人民政府和常德市总工会反映职工群众的情绪、愿望和要求，并提出意见和建议；参与涉及职工切身利益的有关政策、措施和制度的制定；对侵犯职工合法权益的重大事件进行调查并提出处理意见，参与职工重大伤亡事故的调查处理。</w:t>
      </w:r>
    </w:p>
    <w:p w:rsidR="00A5176D" w:rsidRPr="006103E1" w:rsidRDefault="00A5176D" w:rsidP="006103E1">
      <w:pPr>
        <w:ind w:firstLineChars="200" w:firstLine="640"/>
        <w:rPr>
          <w:rFonts w:asciiTheme="minorEastAsia" w:eastAsia="宋体" w:hAnsiTheme="minorEastAsia" w:cs="Times New Roman"/>
          <w:bCs/>
          <w:kern w:val="0"/>
          <w:sz w:val="32"/>
          <w:szCs w:val="32"/>
        </w:rPr>
      </w:pPr>
      <w:r w:rsidRPr="006103E1">
        <w:rPr>
          <w:rFonts w:asciiTheme="minorEastAsia" w:eastAsia="宋体" w:hAnsiTheme="minorEastAsia" w:cs="Times New Roman" w:hint="eastAsia"/>
          <w:bCs/>
          <w:kern w:val="0"/>
          <w:sz w:val="32"/>
          <w:szCs w:val="32"/>
        </w:rPr>
        <w:t>（四）</w:t>
      </w:r>
      <w:r w:rsidR="006103E1" w:rsidRPr="006103E1">
        <w:rPr>
          <w:rFonts w:asciiTheme="minorEastAsia" w:eastAsia="宋体" w:hAnsiTheme="minorEastAsia" w:cs="Times New Roman" w:hint="eastAsia"/>
          <w:bCs/>
          <w:kern w:val="0"/>
          <w:sz w:val="32"/>
          <w:szCs w:val="32"/>
        </w:rPr>
        <w:t>依照法律和章程，指导全市各级工会的自身建设和改革，监督检查《中国工会章程》的贯彻执行，不断完善工会各项组织制度和民主制度；指导基层工会组织职工开展以职工代表大会为基本制度的民主选举、民主决策、民主管理和民主监督工作，建立健全调整劳动关系、维护职工劳动权益的平等协商制度和集体合同制度。</w:t>
      </w:r>
    </w:p>
    <w:p w:rsidR="006103E1" w:rsidRPr="006103E1" w:rsidRDefault="00A5176D" w:rsidP="006103E1">
      <w:pPr>
        <w:tabs>
          <w:tab w:val="left" w:pos="851"/>
        </w:tabs>
        <w:ind w:firstLineChars="200" w:firstLine="640"/>
        <w:rPr>
          <w:rFonts w:asciiTheme="minorEastAsia" w:eastAsia="宋体" w:hAnsiTheme="minorEastAsia" w:cs="Times New Roman"/>
          <w:bCs/>
          <w:kern w:val="0"/>
          <w:sz w:val="32"/>
          <w:szCs w:val="32"/>
        </w:rPr>
      </w:pPr>
      <w:r w:rsidRPr="006103E1">
        <w:rPr>
          <w:rFonts w:asciiTheme="minorEastAsia" w:eastAsia="宋体" w:hAnsiTheme="minorEastAsia" w:cs="Times New Roman" w:hint="eastAsia"/>
          <w:bCs/>
          <w:kern w:val="0"/>
          <w:sz w:val="32"/>
          <w:szCs w:val="32"/>
        </w:rPr>
        <w:t>（五）</w:t>
      </w:r>
      <w:r w:rsidR="006103E1" w:rsidRPr="006103E1">
        <w:rPr>
          <w:rFonts w:asciiTheme="minorEastAsia" w:eastAsia="宋体" w:hAnsiTheme="minorEastAsia" w:cs="Times New Roman" w:hint="eastAsia"/>
          <w:bCs/>
          <w:kern w:val="0"/>
          <w:sz w:val="32"/>
          <w:szCs w:val="32"/>
        </w:rPr>
        <w:t>研究制订工会干部管理制度和培训规划，配合省、常德市总工会做好全市各级工会领导干部的培训工作。</w:t>
      </w:r>
    </w:p>
    <w:p w:rsidR="006103E1" w:rsidRPr="006103E1" w:rsidRDefault="00B433B2" w:rsidP="00E137B2">
      <w:pPr>
        <w:tabs>
          <w:tab w:val="left" w:pos="851"/>
        </w:tabs>
        <w:ind w:firstLineChars="250" w:firstLine="800"/>
        <w:jc w:val="left"/>
        <w:rPr>
          <w:rFonts w:asciiTheme="minorEastAsia" w:eastAsia="宋体" w:hAnsiTheme="minorEastAsia" w:cs="Times New Roman"/>
          <w:bCs/>
          <w:kern w:val="0"/>
          <w:sz w:val="32"/>
          <w:szCs w:val="32"/>
        </w:rPr>
      </w:pPr>
      <w:r w:rsidRPr="006103E1">
        <w:rPr>
          <w:rFonts w:asciiTheme="minorEastAsia" w:eastAsia="宋体" w:hAnsiTheme="minorEastAsia" w:cs="Times New Roman" w:hint="eastAsia"/>
          <w:bCs/>
          <w:kern w:val="0"/>
          <w:sz w:val="32"/>
          <w:szCs w:val="32"/>
        </w:rPr>
        <w:lastRenderedPageBreak/>
        <w:t>(六)</w:t>
      </w:r>
      <w:r w:rsidR="006103E1" w:rsidRPr="006103E1">
        <w:rPr>
          <w:rFonts w:asciiTheme="minorEastAsia" w:eastAsia="宋体" w:hAnsiTheme="minorEastAsia" w:cs="Times New Roman" w:hint="eastAsia"/>
          <w:bCs/>
          <w:kern w:val="0"/>
          <w:sz w:val="32"/>
          <w:szCs w:val="32"/>
        </w:rPr>
        <w:t xml:space="preserve"> 受市委、市政府委托，承担全国、省、常德市劳动模范的推荐、管理和市劳动模范的推荐、评选、管理工作；负责本市全国、省、常德市五一劳动奖章、奖状、工人先锋号的推荐、管理以及本市五一劳动奖章、奖状、工人先锋号的评选表彰工作。</w:t>
      </w:r>
    </w:p>
    <w:p w:rsidR="00B433B2" w:rsidRPr="006103E1" w:rsidRDefault="00B433B2" w:rsidP="00E137B2">
      <w:pPr>
        <w:tabs>
          <w:tab w:val="left" w:pos="851"/>
        </w:tabs>
        <w:ind w:firstLineChars="200" w:firstLine="640"/>
        <w:jc w:val="left"/>
        <w:rPr>
          <w:rFonts w:asciiTheme="minorEastAsia" w:eastAsia="宋体" w:hAnsiTheme="minorEastAsia" w:cs="Times New Roman"/>
          <w:bCs/>
          <w:kern w:val="0"/>
          <w:sz w:val="32"/>
          <w:szCs w:val="32"/>
        </w:rPr>
      </w:pPr>
      <w:r w:rsidRPr="006103E1">
        <w:rPr>
          <w:rFonts w:asciiTheme="minorEastAsia" w:eastAsia="宋体" w:hAnsiTheme="minorEastAsia" w:cs="Times New Roman" w:hint="eastAsia"/>
          <w:bCs/>
          <w:kern w:val="0"/>
          <w:sz w:val="32"/>
          <w:szCs w:val="32"/>
        </w:rPr>
        <w:t>（七）</w:t>
      </w:r>
      <w:r w:rsidR="006103E1" w:rsidRPr="006103E1">
        <w:rPr>
          <w:rFonts w:asciiTheme="minorEastAsia" w:eastAsia="宋体" w:hAnsiTheme="minorEastAsia" w:cs="Times New Roman" w:hint="eastAsia"/>
          <w:bCs/>
          <w:kern w:val="0"/>
          <w:sz w:val="32"/>
          <w:szCs w:val="32"/>
        </w:rPr>
        <w:t>负责指导全市各级工会加强对职工进行社会主义核心价值观以及爱国主义、集体主义、社会主义教育，民主、法制、纪律教育和科学、文化、技术教育，组织职工开展文体活动，不断提高职工的思想道德素质与科学文化素质，培养和建设新时期有理想、有道德、有文化、有纪律的职工队伍。</w:t>
      </w:r>
    </w:p>
    <w:p w:rsidR="00B433B2" w:rsidRPr="006103E1" w:rsidRDefault="00B433B2" w:rsidP="00E137B2">
      <w:pPr>
        <w:tabs>
          <w:tab w:val="left" w:pos="851"/>
        </w:tabs>
        <w:ind w:firstLineChars="200" w:firstLine="640"/>
        <w:jc w:val="left"/>
        <w:rPr>
          <w:rFonts w:asciiTheme="minorEastAsia" w:eastAsia="宋体" w:hAnsiTheme="minorEastAsia" w:cs="Times New Roman"/>
          <w:bCs/>
          <w:kern w:val="0"/>
          <w:sz w:val="32"/>
          <w:szCs w:val="32"/>
        </w:rPr>
      </w:pPr>
      <w:r w:rsidRPr="006103E1">
        <w:rPr>
          <w:rFonts w:asciiTheme="minorEastAsia" w:eastAsia="宋体" w:hAnsiTheme="minorEastAsia" w:cs="Times New Roman" w:hint="eastAsia"/>
          <w:bCs/>
          <w:kern w:val="0"/>
          <w:sz w:val="32"/>
          <w:szCs w:val="32"/>
        </w:rPr>
        <w:t>（八）</w:t>
      </w:r>
      <w:r w:rsidR="006103E1" w:rsidRPr="006103E1">
        <w:rPr>
          <w:rFonts w:asciiTheme="minorEastAsia" w:eastAsia="宋体" w:hAnsiTheme="minorEastAsia" w:cs="Times New Roman" w:hint="eastAsia"/>
          <w:bCs/>
          <w:kern w:val="0"/>
          <w:sz w:val="32"/>
          <w:szCs w:val="32"/>
        </w:rPr>
        <w:t>负责全市工会经费的收缴、管理、使用、审查、审计工作；管理工会的固定资产；指导各级工会加强财产资产管理。</w:t>
      </w:r>
    </w:p>
    <w:p w:rsidR="00B433B2" w:rsidRPr="006103E1" w:rsidRDefault="00B433B2" w:rsidP="00E137B2">
      <w:pPr>
        <w:ind w:firstLineChars="200" w:firstLine="640"/>
        <w:jc w:val="left"/>
        <w:rPr>
          <w:rFonts w:asciiTheme="minorEastAsia" w:eastAsia="宋体" w:hAnsiTheme="minorEastAsia" w:cs="Times New Roman"/>
          <w:bCs/>
          <w:kern w:val="0"/>
          <w:sz w:val="32"/>
          <w:szCs w:val="32"/>
        </w:rPr>
      </w:pPr>
      <w:r w:rsidRPr="006103E1">
        <w:rPr>
          <w:rFonts w:asciiTheme="minorEastAsia" w:eastAsia="宋体" w:hAnsiTheme="minorEastAsia" w:cs="Times New Roman" w:hint="eastAsia"/>
          <w:bCs/>
          <w:kern w:val="0"/>
          <w:sz w:val="32"/>
          <w:szCs w:val="32"/>
        </w:rPr>
        <w:t>（九）</w:t>
      </w:r>
      <w:r w:rsidR="006103E1" w:rsidRPr="006103E1">
        <w:rPr>
          <w:rFonts w:asciiTheme="minorEastAsia" w:eastAsia="宋体" w:hAnsiTheme="minorEastAsia" w:cs="Times New Roman" w:hint="eastAsia"/>
          <w:bCs/>
          <w:kern w:val="0"/>
          <w:sz w:val="32"/>
          <w:szCs w:val="32"/>
        </w:rPr>
        <w:t>负责全市工会组织的涉外工作。</w:t>
      </w:r>
    </w:p>
    <w:p w:rsidR="00B57C9F" w:rsidRPr="006103E1" w:rsidRDefault="00B433B2" w:rsidP="00E137B2">
      <w:pPr>
        <w:tabs>
          <w:tab w:val="left" w:pos="851"/>
        </w:tabs>
        <w:ind w:firstLineChars="200" w:firstLine="640"/>
        <w:jc w:val="left"/>
        <w:rPr>
          <w:rFonts w:asciiTheme="minorEastAsia" w:eastAsia="宋体" w:hAnsiTheme="minorEastAsia" w:cs="Times New Roman"/>
          <w:bCs/>
          <w:kern w:val="0"/>
          <w:sz w:val="32"/>
          <w:szCs w:val="32"/>
        </w:rPr>
      </w:pPr>
      <w:r w:rsidRPr="006103E1">
        <w:rPr>
          <w:rFonts w:asciiTheme="minorEastAsia" w:eastAsia="宋体" w:hAnsiTheme="minorEastAsia" w:cs="Times New Roman" w:hint="eastAsia"/>
          <w:bCs/>
          <w:kern w:val="0"/>
          <w:sz w:val="32"/>
          <w:szCs w:val="32"/>
        </w:rPr>
        <w:t>（十）</w:t>
      </w:r>
      <w:r w:rsidR="006103E1" w:rsidRPr="006103E1">
        <w:rPr>
          <w:rFonts w:asciiTheme="minorEastAsia" w:eastAsia="宋体" w:hAnsiTheme="minorEastAsia" w:cs="Times New Roman" w:hint="eastAsia"/>
          <w:bCs/>
          <w:kern w:val="0"/>
          <w:sz w:val="32"/>
          <w:szCs w:val="32"/>
        </w:rPr>
        <w:t>承办市委、市人民政府交办的其他事项。</w:t>
      </w:r>
    </w:p>
    <w:p w:rsidR="00B57C9F" w:rsidRPr="00B57C9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E137B2" w:rsidRPr="00ED2EA9" w:rsidRDefault="00B57C9F" w:rsidP="00E137B2">
      <w:pPr>
        <w:pStyle w:val="a7"/>
        <w:widowControl/>
        <w:spacing w:beforeAutospacing="0" w:afterAutospacing="0" w:line="30" w:lineRule="atLeast"/>
        <w:ind w:firstLineChars="200" w:firstLine="640"/>
        <w:jc w:val="both"/>
        <w:rPr>
          <w:rFonts w:asciiTheme="minorEastAsia" w:hAnsiTheme="minorEastAsia"/>
          <w:bCs/>
          <w:sz w:val="32"/>
          <w:szCs w:val="32"/>
        </w:rPr>
      </w:pPr>
      <w:r w:rsidRPr="00B57C9F">
        <w:rPr>
          <w:rFonts w:asciiTheme="minorEastAsia" w:hAnsiTheme="minorEastAsia" w:hint="eastAsia"/>
          <w:bCs/>
          <w:sz w:val="32"/>
          <w:szCs w:val="32"/>
        </w:rPr>
        <w:t>（一）内设机构设置。</w:t>
      </w:r>
      <w:r w:rsidR="00E137B2" w:rsidRPr="00ED2EA9">
        <w:rPr>
          <w:rFonts w:asciiTheme="minorEastAsia" w:hAnsiTheme="minorEastAsia" w:hint="eastAsia"/>
          <w:bCs/>
          <w:sz w:val="32"/>
          <w:szCs w:val="32"/>
        </w:rPr>
        <w:t>津市市</w:t>
      </w:r>
      <w:r w:rsidR="009A470E">
        <w:rPr>
          <w:rFonts w:asciiTheme="minorEastAsia" w:hAnsiTheme="minorEastAsia" w:hint="eastAsia"/>
          <w:bCs/>
          <w:sz w:val="32"/>
          <w:szCs w:val="32"/>
        </w:rPr>
        <w:t>总工会</w:t>
      </w:r>
      <w:r w:rsidRPr="00B57C9F">
        <w:rPr>
          <w:rFonts w:asciiTheme="minorEastAsia" w:hAnsiTheme="minorEastAsia" w:hint="eastAsia"/>
          <w:bCs/>
          <w:sz w:val="32"/>
          <w:szCs w:val="32"/>
        </w:rPr>
        <w:t>单位内设机构包括：</w:t>
      </w:r>
      <w:r w:rsidR="00E137B2" w:rsidRPr="00ED2EA9">
        <w:rPr>
          <w:rFonts w:asciiTheme="minorEastAsia" w:hAnsiTheme="minorEastAsia" w:hint="eastAsia"/>
          <w:bCs/>
          <w:sz w:val="32"/>
          <w:szCs w:val="32"/>
        </w:rPr>
        <w:t>办公室、基层工作部、财务资产部、权益保障部、劳动和经济部、女工部、经审办7个部室。</w:t>
      </w:r>
    </w:p>
    <w:p w:rsidR="00ED2EA9" w:rsidRPr="00ED2EA9" w:rsidRDefault="00B57C9F" w:rsidP="00E137B2">
      <w:pPr>
        <w:widowControl/>
        <w:spacing w:line="600" w:lineRule="exact"/>
        <w:ind w:firstLineChars="200" w:firstLine="640"/>
        <w:rPr>
          <w:rFonts w:asciiTheme="minorEastAsia" w:hAnsiTheme="minorEastAsia"/>
          <w:bCs/>
          <w:sz w:val="32"/>
          <w:szCs w:val="32"/>
        </w:rPr>
      </w:pPr>
      <w:r w:rsidRPr="00B57C9F">
        <w:rPr>
          <w:rFonts w:asciiTheme="minorEastAsia" w:hAnsiTheme="minorEastAsia" w:hint="eastAsia"/>
          <w:bCs/>
          <w:sz w:val="32"/>
          <w:szCs w:val="32"/>
        </w:rPr>
        <w:t>（二）决算单位构成。</w:t>
      </w:r>
      <w:r w:rsidR="00E137B2" w:rsidRPr="00ED2EA9">
        <w:rPr>
          <w:rFonts w:asciiTheme="minorEastAsia" w:hAnsiTheme="minorEastAsia" w:hint="eastAsia"/>
          <w:bCs/>
          <w:sz w:val="32"/>
          <w:szCs w:val="32"/>
        </w:rPr>
        <w:t>津市市</w:t>
      </w:r>
      <w:r w:rsidR="00ED2EA9">
        <w:rPr>
          <w:rFonts w:asciiTheme="minorEastAsia" w:hAnsiTheme="minorEastAsia" w:hint="eastAsia"/>
          <w:bCs/>
          <w:sz w:val="32"/>
          <w:szCs w:val="32"/>
        </w:rPr>
        <w:t>总工会</w:t>
      </w:r>
      <w:r w:rsidRPr="00B57C9F">
        <w:rPr>
          <w:rFonts w:asciiTheme="minorEastAsia" w:hAnsiTheme="minorEastAsia" w:hint="eastAsia"/>
          <w:bCs/>
          <w:sz w:val="32"/>
          <w:szCs w:val="32"/>
        </w:rPr>
        <w:t>单位</w:t>
      </w:r>
      <w:r w:rsidRPr="00B57C9F">
        <w:rPr>
          <w:rFonts w:asciiTheme="minorEastAsia" w:hAnsiTheme="minorEastAsia"/>
          <w:bCs/>
          <w:sz w:val="32"/>
          <w:szCs w:val="32"/>
        </w:rPr>
        <w:t>2019</w:t>
      </w:r>
      <w:r w:rsidRPr="00B57C9F">
        <w:rPr>
          <w:rFonts w:asciiTheme="minorEastAsia" w:hAnsiTheme="minorEastAsia" w:hint="eastAsia"/>
          <w:bCs/>
          <w:sz w:val="32"/>
          <w:szCs w:val="32"/>
        </w:rPr>
        <w:t>年部门决算汇总公开单位构成包括：</w:t>
      </w:r>
      <w:r w:rsidR="00E137B2" w:rsidRPr="00ED2EA9">
        <w:rPr>
          <w:rFonts w:asciiTheme="minorEastAsia" w:hAnsiTheme="minorEastAsia" w:hint="eastAsia"/>
          <w:bCs/>
          <w:sz w:val="32"/>
          <w:szCs w:val="32"/>
        </w:rPr>
        <w:t>津市市</w:t>
      </w:r>
      <w:r w:rsidR="00ED2EA9" w:rsidRPr="00ED2EA9">
        <w:rPr>
          <w:rFonts w:asciiTheme="minorEastAsia" w:hAnsiTheme="minorEastAsia" w:hint="eastAsia"/>
          <w:bCs/>
          <w:sz w:val="32"/>
          <w:szCs w:val="32"/>
        </w:rPr>
        <w:t>总工会本级预算和津市</w:t>
      </w:r>
      <w:r w:rsidR="00ED2EA9" w:rsidRPr="00ED2EA9">
        <w:rPr>
          <w:rFonts w:asciiTheme="minorEastAsia" w:hAnsiTheme="minorEastAsia" w:hint="eastAsia"/>
          <w:bCs/>
          <w:sz w:val="32"/>
          <w:szCs w:val="32"/>
        </w:rPr>
        <w:lastRenderedPageBreak/>
        <w:t>市法律维权办，津市市法律维权办没有实行单独的会计核算，一并纳入本级部门预算。</w:t>
      </w:r>
    </w:p>
    <w:p w:rsidR="00B57C9F" w:rsidRDefault="00B57C9F" w:rsidP="009B3ADF">
      <w:pPr>
        <w:jc w:val="center"/>
        <w:rPr>
          <w:rFonts w:ascii="黑体" w:eastAsia="黑体" w:hAnsi="黑体"/>
          <w:sz w:val="28"/>
          <w:szCs w:val="28"/>
        </w:rPr>
      </w:pPr>
    </w:p>
    <w:p w:rsidR="00E137B2" w:rsidRDefault="00E137B2" w:rsidP="009B3ADF">
      <w:pPr>
        <w:jc w:val="center"/>
        <w:rPr>
          <w:rFonts w:ascii="黑体" w:eastAsia="黑体" w:hAnsi="黑体"/>
          <w:sz w:val="28"/>
          <w:szCs w:val="28"/>
        </w:rPr>
      </w:pPr>
    </w:p>
    <w:p w:rsidR="00E137B2" w:rsidRDefault="00E137B2" w:rsidP="009B3ADF">
      <w:pPr>
        <w:jc w:val="center"/>
        <w:rPr>
          <w:rFonts w:ascii="黑体" w:eastAsia="黑体" w:hAnsi="黑体"/>
          <w:sz w:val="28"/>
          <w:szCs w:val="28"/>
        </w:rPr>
      </w:pPr>
    </w:p>
    <w:p w:rsidR="00E137B2" w:rsidRDefault="00E137B2" w:rsidP="009B3ADF">
      <w:pPr>
        <w:jc w:val="center"/>
        <w:rPr>
          <w:rFonts w:ascii="黑体" w:eastAsia="黑体" w:hAnsi="黑体"/>
          <w:sz w:val="28"/>
          <w:szCs w:val="28"/>
        </w:rPr>
      </w:pPr>
    </w:p>
    <w:p w:rsidR="00E137B2" w:rsidRDefault="00E137B2" w:rsidP="009B3ADF">
      <w:pPr>
        <w:jc w:val="center"/>
        <w:rPr>
          <w:rFonts w:ascii="黑体" w:eastAsia="黑体" w:hAnsi="黑体"/>
          <w:sz w:val="28"/>
          <w:szCs w:val="28"/>
        </w:rPr>
      </w:pPr>
    </w:p>
    <w:p w:rsidR="00E137B2" w:rsidRDefault="00E137B2" w:rsidP="009B3ADF">
      <w:pPr>
        <w:jc w:val="center"/>
        <w:rPr>
          <w:rFonts w:ascii="黑体" w:eastAsia="黑体" w:hAnsi="黑体"/>
          <w:sz w:val="28"/>
          <w:szCs w:val="28"/>
        </w:rPr>
      </w:pPr>
    </w:p>
    <w:p w:rsidR="00E137B2" w:rsidRDefault="00E137B2" w:rsidP="009B3ADF">
      <w:pPr>
        <w:jc w:val="center"/>
        <w:rPr>
          <w:rFonts w:ascii="黑体" w:eastAsia="黑体" w:hAnsi="黑体"/>
          <w:sz w:val="28"/>
          <w:szCs w:val="28"/>
        </w:rPr>
      </w:pPr>
    </w:p>
    <w:p w:rsidR="00E137B2" w:rsidRDefault="00E137B2" w:rsidP="009B3ADF">
      <w:pPr>
        <w:jc w:val="center"/>
        <w:rPr>
          <w:rFonts w:ascii="黑体" w:eastAsia="黑体" w:hAnsi="黑体"/>
          <w:sz w:val="28"/>
          <w:szCs w:val="28"/>
        </w:rPr>
      </w:pPr>
    </w:p>
    <w:p w:rsidR="00E137B2" w:rsidRDefault="00E137B2" w:rsidP="009B3ADF">
      <w:pPr>
        <w:jc w:val="center"/>
        <w:rPr>
          <w:rFonts w:ascii="黑体" w:eastAsia="黑体" w:hAnsi="黑体"/>
          <w:sz w:val="28"/>
          <w:szCs w:val="28"/>
        </w:rPr>
      </w:pPr>
    </w:p>
    <w:p w:rsidR="00E137B2" w:rsidRDefault="00E137B2" w:rsidP="009B3ADF">
      <w:pPr>
        <w:jc w:val="center"/>
        <w:rPr>
          <w:rFonts w:ascii="黑体" w:eastAsia="黑体" w:hAnsi="黑体"/>
          <w:sz w:val="28"/>
          <w:szCs w:val="28"/>
        </w:rPr>
      </w:pPr>
    </w:p>
    <w:p w:rsidR="00E137B2" w:rsidRDefault="00E137B2" w:rsidP="009B3ADF">
      <w:pPr>
        <w:jc w:val="center"/>
        <w:rPr>
          <w:rFonts w:ascii="黑体" w:eastAsia="黑体" w:hAnsi="黑体"/>
          <w:sz w:val="28"/>
          <w:szCs w:val="28"/>
        </w:rPr>
      </w:pPr>
    </w:p>
    <w:p w:rsidR="00E137B2" w:rsidRDefault="00E137B2" w:rsidP="009B3ADF">
      <w:pPr>
        <w:jc w:val="center"/>
        <w:rPr>
          <w:rFonts w:ascii="黑体" w:eastAsia="黑体" w:hAnsi="黑体"/>
          <w:sz w:val="28"/>
          <w:szCs w:val="28"/>
        </w:rPr>
      </w:pPr>
    </w:p>
    <w:p w:rsidR="00E137B2" w:rsidRDefault="00E137B2" w:rsidP="009B3ADF">
      <w:pPr>
        <w:jc w:val="center"/>
        <w:rPr>
          <w:rFonts w:ascii="黑体" w:eastAsia="黑体" w:hAnsi="黑体"/>
          <w:sz w:val="28"/>
          <w:szCs w:val="28"/>
        </w:rPr>
      </w:pPr>
    </w:p>
    <w:p w:rsidR="00E137B2" w:rsidRDefault="00E137B2" w:rsidP="009B3ADF">
      <w:pPr>
        <w:jc w:val="center"/>
        <w:rPr>
          <w:rFonts w:ascii="黑体" w:eastAsia="黑体" w:hAnsi="黑体"/>
          <w:sz w:val="28"/>
          <w:szCs w:val="28"/>
        </w:rPr>
      </w:pPr>
    </w:p>
    <w:p w:rsidR="00E137B2" w:rsidRDefault="00E137B2" w:rsidP="009B3ADF">
      <w:pPr>
        <w:jc w:val="center"/>
        <w:rPr>
          <w:rFonts w:ascii="黑体" w:eastAsia="黑体" w:hAnsi="黑体"/>
          <w:sz w:val="28"/>
          <w:szCs w:val="28"/>
        </w:rPr>
      </w:pPr>
    </w:p>
    <w:p w:rsidR="00E137B2" w:rsidRDefault="00E137B2"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sz w:val="72"/>
          <w:szCs w:val="72"/>
        </w:rPr>
      </w:pPr>
    </w:p>
    <w:p w:rsidR="00B57C9F" w:rsidRDefault="00B57C9F" w:rsidP="009B3ADF">
      <w:pPr>
        <w:jc w:val="center"/>
        <w:rPr>
          <w:sz w:val="72"/>
          <w:szCs w:val="72"/>
        </w:rPr>
      </w:pPr>
      <w:r>
        <w:rPr>
          <w:rFonts w:hint="eastAsia"/>
          <w:sz w:val="72"/>
          <w:szCs w:val="72"/>
        </w:rPr>
        <w:t>第二部分</w:t>
      </w:r>
    </w:p>
    <w:p w:rsidR="00B57C9F" w:rsidRDefault="00B57C9F" w:rsidP="009B3ADF">
      <w:pPr>
        <w:jc w:val="center"/>
        <w:rPr>
          <w:sz w:val="72"/>
          <w:szCs w:val="72"/>
        </w:rPr>
      </w:pPr>
    </w:p>
    <w:p w:rsidR="00B57C9F" w:rsidRDefault="00B57C9F" w:rsidP="009B3ADF">
      <w:pPr>
        <w:jc w:val="center"/>
        <w:rPr>
          <w:sz w:val="72"/>
          <w:szCs w:val="72"/>
        </w:rPr>
      </w:pPr>
      <w:r w:rsidRPr="00B57C9F">
        <w:rPr>
          <w:rFonts w:hint="eastAsia"/>
          <w:sz w:val="72"/>
          <w:szCs w:val="72"/>
        </w:rPr>
        <w:t>部门决算表</w:t>
      </w: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B57C9F">
      <w:pPr>
        <w:jc w:val="left"/>
        <w:rPr>
          <w:sz w:val="32"/>
          <w:szCs w:val="32"/>
        </w:rPr>
      </w:pPr>
    </w:p>
    <w:p w:rsidR="006A351B" w:rsidRDefault="006A351B" w:rsidP="00B57C9F">
      <w:pPr>
        <w:jc w:val="left"/>
        <w:rPr>
          <w:rFonts w:asciiTheme="minorEastAsia" w:hAnsiTheme="minorEastAsia"/>
          <w:sz w:val="32"/>
          <w:szCs w:val="32"/>
        </w:rPr>
        <w:sectPr w:rsidR="006A351B">
          <w:pgSz w:w="11906" w:h="16838"/>
          <w:pgMar w:top="1440" w:right="1800" w:bottom="1440" w:left="1800" w:header="851" w:footer="992" w:gutter="0"/>
          <w:cols w:space="425"/>
          <w:docGrid w:type="lines" w:linePitch="312"/>
        </w:sectPr>
      </w:pPr>
    </w:p>
    <w:p w:rsidR="00B57C9F" w:rsidRPr="006A351B" w:rsidRDefault="00B57C9F" w:rsidP="006A351B">
      <w:pPr>
        <w:jc w:val="center"/>
        <w:rPr>
          <w:rFonts w:ascii="黑体" w:eastAsia="黑体" w:hAnsi="黑体"/>
          <w:sz w:val="36"/>
          <w:szCs w:val="32"/>
        </w:rPr>
      </w:pPr>
      <w:r w:rsidRPr="006A351B">
        <w:rPr>
          <w:rFonts w:ascii="黑体" w:eastAsia="黑体" w:hAnsi="黑体" w:hint="eastAsia"/>
          <w:sz w:val="36"/>
          <w:szCs w:val="32"/>
        </w:rPr>
        <w:lastRenderedPageBreak/>
        <w:t>收入支出决算总表</w:t>
      </w:r>
    </w:p>
    <w:p w:rsidR="006A351B" w:rsidRPr="006A351B" w:rsidRDefault="006A351B" w:rsidP="006A351B">
      <w:pPr>
        <w:widowControl/>
        <w:spacing w:line="320" w:lineRule="exact"/>
        <w:ind w:right="198"/>
        <w:rPr>
          <w:rFonts w:ascii="Times New Roman" w:eastAsia="仿宋_GB2312" w:hAnsi="Times New Roman" w:cs="Times New Roman"/>
          <w:color w:val="000000"/>
          <w:kern w:val="0"/>
          <w:szCs w:val="21"/>
        </w:rPr>
      </w:pPr>
      <w:r w:rsidRPr="006A351B">
        <w:rPr>
          <w:rFonts w:ascii="Times New Roman" w:eastAsia="仿宋_GB2312" w:hAnsi="Times New Roman" w:cs="Times New Roman" w:hint="eastAsia"/>
          <w:color w:val="000000"/>
          <w:kern w:val="0"/>
          <w:szCs w:val="21"/>
        </w:rPr>
        <w:t>部门：</w:t>
      </w:r>
      <w:r w:rsidR="009A470E">
        <w:rPr>
          <w:rFonts w:ascii="Times New Roman" w:eastAsia="仿宋_GB2312" w:hAnsi="Times New Roman" w:cs="Times New Roman" w:hint="eastAsia"/>
          <w:color w:val="000000"/>
          <w:kern w:val="0"/>
          <w:szCs w:val="21"/>
        </w:rPr>
        <w:t>总工会</w:t>
      </w:r>
      <w:r>
        <w:rPr>
          <w:rFonts w:ascii="Times New Roman" w:eastAsia="仿宋_GB2312" w:hAnsi="Times New Roman" w:cs="Times New Roman" w:hint="eastAsia"/>
          <w:color w:val="000000"/>
          <w:kern w:val="0"/>
          <w:szCs w:val="21"/>
        </w:rPr>
        <w:t>单位</w:t>
      </w:r>
      <w:r w:rsidR="009A470E">
        <w:rPr>
          <w:rFonts w:ascii="Times New Roman" w:eastAsia="仿宋_GB2312" w:hAnsi="Times New Roman" w:cs="Times New Roman"/>
          <w:color w:val="000000"/>
          <w:kern w:val="0"/>
          <w:szCs w:val="21"/>
        </w:rPr>
        <w:t xml:space="preserve">         </w:t>
      </w:r>
      <w:r w:rsidRPr="006A351B">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sidRPr="006A351B">
        <w:rPr>
          <w:rFonts w:ascii="Times New Roman" w:eastAsia="仿宋_GB2312" w:hAnsi="Times New Roman" w:cs="Times New Roman"/>
          <w:color w:val="000000"/>
          <w:kern w:val="0"/>
          <w:szCs w:val="21"/>
        </w:rPr>
        <w:t xml:space="preserve">  </w:t>
      </w:r>
      <w:r w:rsidRPr="006A351B">
        <w:rPr>
          <w:rFonts w:ascii="Times New Roman" w:eastAsia="仿宋_GB2312" w:hAnsi="Times New Roman" w:cs="Times New Roman" w:hint="eastAsia"/>
          <w:color w:val="000000"/>
          <w:kern w:val="0"/>
          <w:szCs w:val="21"/>
        </w:rPr>
        <w:t>公开</w:t>
      </w:r>
      <w:r w:rsidRPr="006A351B">
        <w:rPr>
          <w:rFonts w:ascii="Times New Roman" w:eastAsia="仿宋_GB2312" w:hAnsi="Times New Roman" w:cs="Times New Roman"/>
          <w:color w:val="000000"/>
          <w:kern w:val="0"/>
          <w:szCs w:val="21"/>
        </w:rPr>
        <w:t>01</w:t>
      </w:r>
      <w:r w:rsidRPr="006A351B">
        <w:rPr>
          <w:rFonts w:ascii="Times New Roman" w:eastAsia="仿宋_GB2312" w:hAnsi="Times New Roman" w:cs="Times New Roman" w:hint="eastAsia"/>
          <w:color w:val="000000"/>
          <w:kern w:val="0"/>
          <w:szCs w:val="21"/>
        </w:rPr>
        <w:t>表</w:t>
      </w:r>
    </w:p>
    <w:p w:rsidR="006A351B" w:rsidRPr="006A351B" w:rsidRDefault="006A351B" w:rsidP="006A351B">
      <w:pPr>
        <w:widowControl/>
        <w:spacing w:line="320" w:lineRule="exact"/>
        <w:ind w:right="198"/>
        <w:jc w:val="right"/>
        <w:rPr>
          <w:rFonts w:ascii="Times New Roman" w:eastAsia="仿宋_GB2312" w:hAnsi="Times New Roman" w:cs="Times New Roman"/>
          <w:color w:val="000000"/>
          <w:kern w:val="0"/>
          <w:szCs w:val="21"/>
        </w:rPr>
      </w:pPr>
      <w:r w:rsidRPr="006A351B">
        <w:rPr>
          <w:rFonts w:ascii="Times New Roman" w:eastAsia="仿宋_GB2312" w:hAnsi="Times New Roman" w:cs="Times New Roman" w:hint="eastAsia"/>
          <w:color w:val="000000"/>
          <w:kern w:val="0"/>
          <w:szCs w:val="21"/>
        </w:rPr>
        <w:t>单位：万元</w:t>
      </w:r>
    </w:p>
    <w:tbl>
      <w:tblPr>
        <w:tblW w:w="14061" w:type="dxa"/>
        <w:jc w:val="center"/>
        <w:tblLook w:val="04A0"/>
      </w:tblPr>
      <w:tblGrid>
        <w:gridCol w:w="4932"/>
        <w:gridCol w:w="702"/>
        <w:gridCol w:w="1224"/>
        <w:gridCol w:w="4820"/>
        <w:gridCol w:w="702"/>
        <w:gridCol w:w="1681"/>
      </w:tblGrid>
      <w:tr w:rsidR="006A351B" w:rsidRPr="006A351B" w:rsidTr="006A351B">
        <w:trPr>
          <w:trHeight w:val="340"/>
          <w:jc w:val="center"/>
        </w:trPr>
        <w:tc>
          <w:tcPr>
            <w:tcW w:w="6858" w:type="dxa"/>
            <w:gridSpan w:val="3"/>
            <w:tcBorders>
              <w:top w:val="single" w:sz="4" w:space="0" w:color="auto"/>
              <w:left w:val="single" w:sz="4" w:space="0" w:color="auto"/>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收入</w:t>
            </w:r>
          </w:p>
        </w:tc>
        <w:tc>
          <w:tcPr>
            <w:tcW w:w="7203" w:type="dxa"/>
            <w:gridSpan w:val="3"/>
            <w:tcBorders>
              <w:top w:val="single" w:sz="4" w:space="0" w:color="auto"/>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支出</w:t>
            </w:r>
          </w:p>
        </w:tc>
      </w:tr>
      <w:tr w:rsidR="006A351B"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项</w:t>
            </w:r>
            <w:r w:rsidRPr="006A351B">
              <w:rPr>
                <w:rFonts w:ascii="Times New Roman" w:eastAsia="仿宋_GB2312" w:hAnsi="Times New Roman" w:cs="Times New Roman"/>
                <w:kern w:val="0"/>
                <w:szCs w:val="21"/>
              </w:rPr>
              <w:t xml:space="preserve">    </w:t>
            </w:r>
            <w:r w:rsidRPr="006A351B">
              <w:rPr>
                <w:rFonts w:ascii="Times New Roman" w:eastAsia="仿宋_GB2312" w:hAnsi="Times New Roman" w:cs="Times New Roman" w:hint="eastAsia"/>
                <w:kern w:val="0"/>
                <w:szCs w:val="21"/>
              </w:rPr>
              <w:t>目</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行次</w:t>
            </w:r>
          </w:p>
        </w:tc>
        <w:tc>
          <w:tcPr>
            <w:tcW w:w="1224"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决算数</w:t>
            </w:r>
          </w:p>
        </w:tc>
        <w:tc>
          <w:tcPr>
            <w:tcW w:w="4820"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项</w:t>
            </w:r>
            <w:r w:rsidRPr="006A351B">
              <w:rPr>
                <w:rFonts w:ascii="Times New Roman" w:eastAsia="仿宋_GB2312" w:hAnsi="Times New Roman" w:cs="Times New Roman"/>
                <w:kern w:val="0"/>
                <w:szCs w:val="21"/>
              </w:rPr>
              <w:t xml:space="preserve">    </w:t>
            </w:r>
            <w:r w:rsidRPr="006A351B">
              <w:rPr>
                <w:rFonts w:ascii="Times New Roman" w:eastAsia="仿宋_GB2312" w:hAnsi="Times New Roman" w:cs="Times New Roman" w:hint="eastAsia"/>
                <w:kern w:val="0"/>
                <w:szCs w:val="21"/>
              </w:rPr>
              <w:t>目</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行次</w:t>
            </w:r>
          </w:p>
        </w:tc>
        <w:tc>
          <w:tcPr>
            <w:tcW w:w="1681"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决算数</w:t>
            </w:r>
          </w:p>
        </w:tc>
      </w:tr>
      <w:tr w:rsidR="006A351B"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栏</w:t>
            </w:r>
            <w:r w:rsidRPr="006A351B">
              <w:rPr>
                <w:rFonts w:ascii="Times New Roman" w:eastAsia="仿宋_GB2312" w:hAnsi="Times New Roman" w:cs="Times New Roman"/>
                <w:kern w:val="0"/>
                <w:szCs w:val="21"/>
              </w:rPr>
              <w:t xml:space="preserve">    </w:t>
            </w:r>
            <w:r w:rsidRPr="006A351B">
              <w:rPr>
                <w:rFonts w:ascii="Times New Roman" w:eastAsia="仿宋_GB2312" w:hAnsi="Times New Roman" w:cs="Times New Roman" w:hint="eastAsia"/>
                <w:kern w:val="0"/>
                <w:szCs w:val="21"/>
              </w:rPr>
              <w:t>次</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1224"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w:t>
            </w:r>
          </w:p>
        </w:tc>
        <w:tc>
          <w:tcPr>
            <w:tcW w:w="4820"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栏</w:t>
            </w:r>
            <w:r w:rsidRPr="006A351B">
              <w:rPr>
                <w:rFonts w:ascii="Times New Roman" w:eastAsia="仿宋_GB2312" w:hAnsi="Times New Roman" w:cs="Times New Roman"/>
                <w:kern w:val="0"/>
                <w:szCs w:val="21"/>
              </w:rPr>
              <w:t xml:space="preserve">    </w:t>
            </w:r>
            <w:r w:rsidRPr="006A351B">
              <w:rPr>
                <w:rFonts w:ascii="Times New Roman" w:eastAsia="仿宋_GB2312" w:hAnsi="Times New Roman" w:cs="Times New Roman" w:hint="eastAsia"/>
                <w:kern w:val="0"/>
                <w:szCs w:val="21"/>
              </w:rPr>
              <w:t>次</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1681"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w:t>
            </w:r>
          </w:p>
        </w:tc>
      </w:tr>
      <w:tr w:rsidR="006A351B"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6A351B" w:rsidRPr="006A351B" w:rsidRDefault="003479BD" w:rsidP="006A351B">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一、一般公共预算财政拨款收入</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w:t>
            </w:r>
          </w:p>
        </w:tc>
        <w:tc>
          <w:tcPr>
            <w:tcW w:w="1224" w:type="dxa"/>
            <w:tcBorders>
              <w:top w:val="nil"/>
              <w:left w:val="nil"/>
              <w:bottom w:val="single" w:sz="4" w:space="0" w:color="auto"/>
              <w:right w:val="single" w:sz="4" w:space="0" w:color="auto"/>
            </w:tcBorders>
            <w:noWrap/>
            <w:vAlign w:val="center"/>
            <w:hideMark/>
          </w:tcPr>
          <w:p w:rsidR="006A351B" w:rsidRPr="006A351B" w:rsidRDefault="009A470E" w:rsidP="006A35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6A351B"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一、一般公共服务支出</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14</w:t>
            </w:r>
          </w:p>
        </w:tc>
        <w:tc>
          <w:tcPr>
            <w:tcW w:w="1681" w:type="dxa"/>
            <w:tcBorders>
              <w:top w:val="nil"/>
              <w:left w:val="nil"/>
              <w:bottom w:val="single" w:sz="4" w:space="0" w:color="auto"/>
              <w:right w:val="single" w:sz="4" w:space="0" w:color="auto"/>
            </w:tcBorders>
            <w:noWrap/>
            <w:vAlign w:val="center"/>
            <w:hideMark/>
          </w:tcPr>
          <w:p w:rsidR="006A351B" w:rsidRPr="006A351B" w:rsidRDefault="009A470E" w:rsidP="006A35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6A351B" w:rsidRPr="006A351B">
              <w:rPr>
                <w:rFonts w:ascii="Times New Roman" w:eastAsia="仿宋_GB2312" w:hAnsi="Times New Roman" w:cs="Times New Roman" w:hint="eastAsia"/>
                <w:kern w:val="0"/>
                <w:szCs w:val="21"/>
              </w:rPr>
              <w:t xml:space="preserve">　</w:t>
            </w:r>
          </w:p>
        </w:tc>
      </w:tr>
      <w:tr w:rsidR="006A351B"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6A351B" w:rsidRPr="006A351B" w:rsidRDefault="006A351B" w:rsidP="003479BD">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二、</w:t>
            </w:r>
            <w:r w:rsidR="003479BD">
              <w:rPr>
                <w:rFonts w:ascii="Times New Roman" w:eastAsia="仿宋_GB2312" w:hAnsi="Times New Roman" w:cs="Times New Roman" w:hint="eastAsia"/>
                <w:kern w:val="0"/>
                <w:szCs w:val="21"/>
              </w:rPr>
              <w:t>政府性基金预算财政拨款收入</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w:t>
            </w:r>
          </w:p>
        </w:tc>
        <w:tc>
          <w:tcPr>
            <w:tcW w:w="1224"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二、外交支出</w:t>
            </w:r>
          </w:p>
        </w:tc>
        <w:tc>
          <w:tcPr>
            <w:tcW w:w="702"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15</w:t>
            </w:r>
          </w:p>
        </w:tc>
        <w:tc>
          <w:tcPr>
            <w:tcW w:w="1681" w:type="dxa"/>
            <w:tcBorders>
              <w:top w:val="nil"/>
              <w:left w:val="nil"/>
              <w:bottom w:val="single" w:sz="4" w:space="0" w:color="auto"/>
              <w:right w:val="single" w:sz="4" w:space="0" w:color="auto"/>
            </w:tcBorders>
            <w:noWrap/>
            <w:vAlign w:val="center"/>
            <w:hideMark/>
          </w:tcPr>
          <w:p w:rsidR="006A351B" w:rsidRPr="006A351B" w:rsidRDefault="006A351B"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3479B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三</w:t>
            </w:r>
            <w:r w:rsidRPr="006A351B">
              <w:rPr>
                <w:rFonts w:ascii="Times New Roman" w:eastAsia="仿宋_GB2312" w:hAnsi="Times New Roman" w:cs="Times New Roman" w:hint="eastAsia"/>
                <w:kern w:val="0"/>
                <w:szCs w:val="21"/>
              </w:rPr>
              <w:t>、上级补助收入</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3</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三、国防支出</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16</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3479B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四</w:t>
            </w:r>
            <w:r w:rsidRPr="006A351B">
              <w:rPr>
                <w:rFonts w:ascii="Times New Roman" w:eastAsia="仿宋_GB2312" w:hAnsi="Times New Roman" w:cs="Times New Roman" w:hint="eastAsia"/>
                <w:kern w:val="0"/>
                <w:szCs w:val="21"/>
              </w:rPr>
              <w:t>、事业收入</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4</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四、公共安全支出</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17</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3479B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五</w:t>
            </w:r>
            <w:r w:rsidRPr="006A351B">
              <w:rPr>
                <w:rFonts w:ascii="Times New Roman" w:eastAsia="仿宋_GB2312" w:hAnsi="Times New Roman" w:cs="Times New Roman" w:hint="eastAsia"/>
                <w:kern w:val="0"/>
                <w:szCs w:val="21"/>
              </w:rPr>
              <w:t>、经营收入</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5</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五、教育支出</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18</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3479B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六</w:t>
            </w:r>
            <w:r w:rsidRPr="006A351B">
              <w:rPr>
                <w:rFonts w:ascii="Times New Roman" w:eastAsia="仿宋_GB2312" w:hAnsi="Times New Roman" w:cs="Times New Roman" w:hint="eastAsia"/>
                <w:kern w:val="0"/>
                <w:szCs w:val="21"/>
              </w:rPr>
              <w:t>、附属单位上缴收入</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6</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六、科学技术支出</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19</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3479B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w:t>
            </w:r>
            <w:r w:rsidRPr="006A351B">
              <w:rPr>
                <w:rFonts w:ascii="Times New Roman" w:eastAsia="仿宋_GB2312" w:hAnsi="Times New Roman" w:cs="Times New Roman" w:hint="eastAsia"/>
                <w:kern w:val="0"/>
                <w:szCs w:val="21"/>
              </w:rPr>
              <w:t>、其他收入</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7</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E00C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w:t>
            </w:r>
            <w:r w:rsidRPr="006A351B">
              <w:rPr>
                <w:rFonts w:ascii="Times New Roman" w:eastAsia="仿宋_GB2312" w:hAnsi="Times New Roman" w:cs="Times New Roman"/>
                <w:kern w:val="0"/>
                <w:szCs w:val="21"/>
              </w:rPr>
              <w:t>……</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20</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8</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21</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t>本年收入合计</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9</w:t>
            </w:r>
          </w:p>
        </w:tc>
        <w:tc>
          <w:tcPr>
            <w:tcW w:w="1224" w:type="dxa"/>
            <w:tcBorders>
              <w:top w:val="nil"/>
              <w:left w:val="nil"/>
              <w:bottom w:val="single" w:sz="4" w:space="0" w:color="auto"/>
              <w:right w:val="single" w:sz="4" w:space="0" w:color="auto"/>
            </w:tcBorders>
            <w:noWrap/>
            <w:vAlign w:val="center"/>
            <w:hideMark/>
          </w:tcPr>
          <w:p w:rsidR="003479BD" w:rsidRPr="006A351B" w:rsidRDefault="009A470E" w:rsidP="006A35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3479BD"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t>本年支出合计</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22</w:t>
            </w:r>
          </w:p>
        </w:tc>
        <w:tc>
          <w:tcPr>
            <w:tcW w:w="1681" w:type="dxa"/>
            <w:tcBorders>
              <w:top w:val="nil"/>
              <w:left w:val="nil"/>
              <w:bottom w:val="single" w:sz="4" w:space="0" w:color="auto"/>
              <w:right w:val="single" w:sz="4" w:space="0" w:color="auto"/>
            </w:tcBorders>
            <w:noWrap/>
            <w:vAlign w:val="center"/>
            <w:hideMark/>
          </w:tcPr>
          <w:p w:rsidR="003479BD" w:rsidRPr="006A351B" w:rsidRDefault="009A470E" w:rsidP="006A351B">
            <w:pPr>
              <w:widowControl/>
              <w:jc w:val="left"/>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255.59</w:t>
            </w:r>
            <w:r w:rsidR="003479BD" w:rsidRPr="006A351B">
              <w:rPr>
                <w:rFonts w:ascii="Times New Roman" w:eastAsia="仿宋_GB2312" w:hAnsi="Times New Roman" w:cs="Times New Roman" w:hint="eastAsia"/>
                <w:b/>
                <w:bCs/>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 xml:space="preserve">         </w:t>
            </w:r>
            <w:r w:rsidRPr="006A351B">
              <w:rPr>
                <w:rFonts w:ascii="Times New Roman" w:eastAsia="仿宋_GB2312" w:hAnsi="Times New Roman" w:cs="Times New Roman" w:hint="eastAsia"/>
                <w:kern w:val="0"/>
                <w:szCs w:val="21"/>
              </w:rPr>
              <w:t>用事业基金弥补收支差额</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10</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 xml:space="preserve">                </w:t>
            </w:r>
            <w:r w:rsidRPr="006A351B">
              <w:rPr>
                <w:rFonts w:ascii="Times New Roman" w:eastAsia="仿宋_GB2312" w:hAnsi="Times New Roman" w:cs="Times New Roman" w:hint="eastAsia"/>
                <w:kern w:val="0"/>
                <w:szCs w:val="21"/>
              </w:rPr>
              <w:t>结余分配</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23</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 xml:space="preserve">         </w:t>
            </w:r>
            <w:r w:rsidRPr="006A351B">
              <w:rPr>
                <w:rFonts w:ascii="Times New Roman" w:eastAsia="仿宋_GB2312" w:hAnsi="Times New Roman" w:cs="Times New Roman" w:hint="eastAsia"/>
                <w:kern w:val="0"/>
                <w:szCs w:val="21"/>
              </w:rPr>
              <w:t>年初结转和结余</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11</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 xml:space="preserve">                </w:t>
            </w:r>
            <w:r w:rsidRPr="006A351B">
              <w:rPr>
                <w:rFonts w:ascii="Times New Roman" w:eastAsia="仿宋_GB2312" w:hAnsi="Times New Roman" w:cs="Times New Roman" w:hint="eastAsia"/>
                <w:kern w:val="0"/>
                <w:szCs w:val="21"/>
              </w:rPr>
              <w:t>年末结转和结余</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24</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12</w:t>
            </w:r>
          </w:p>
        </w:tc>
        <w:tc>
          <w:tcPr>
            <w:tcW w:w="1224"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righ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25</w:t>
            </w:r>
          </w:p>
        </w:tc>
        <w:tc>
          <w:tcPr>
            <w:tcW w:w="1681"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 xml:space="preserve">　</w:t>
            </w:r>
          </w:p>
        </w:tc>
      </w:tr>
      <w:tr w:rsidR="003479BD" w:rsidRPr="006A351B" w:rsidTr="006A351B">
        <w:trPr>
          <w:trHeight w:val="340"/>
          <w:jc w:val="center"/>
        </w:trPr>
        <w:tc>
          <w:tcPr>
            <w:tcW w:w="4932" w:type="dxa"/>
            <w:tcBorders>
              <w:top w:val="nil"/>
              <w:left w:val="single" w:sz="4" w:space="0" w:color="auto"/>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13</w:t>
            </w:r>
          </w:p>
        </w:tc>
        <w:tc>
          <w:tcPr>
            <w:tcW w:w="1224" w:type="dxa"/>
            <w:tcBorders>
              <w:top w:val="nil"/>
              <w:left w:val="nil"/>
              <w:bottom w:val="single" w:sz="4" w:space="0" w:color="auto"/>
              <w:right w:val="single" w:sz="4" w:space="0" w:color="auto"/>
            </w:tcBorders>
            <w:noWrap/>
            <w:vAlign w:val="center"/>
            <w:hideMark/>
          </w:tcPr>
          <w:p w:rsidR="003479BD" w:rsidRPr="006A351B" w:rsidRDefault="009A470E" w:rsidP="006A351B">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3479BD" w:rsidRPr="006A351B">
              <w:rPr>
                <w:rFonts w:ascii="Times New Roman" w:eastAsia="仿宋_GB2312" w:hAnsi="Times New Roman" w:cs="Times New Roman" w:hint="eastAsia"/>
                <w:kern w:val="0"/>
                <w:szCs w:val="21"/>
              </w:rPr>
              <w:t xml:space="preserve">　</w:t>
            </w:r>
          </w:p>
        </w:tc>
        <w:tc>
          <w:tcPr>
            <w:tcW w:w="4820"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b/>
                <w:bCs/>
                <w:kern w:val="0"/>
                <w:szCs w:val="21"/>
              </w:rPr>
            </w:pPr>
            <w:r w:rsidRPr="006A351B">
              <w:rPr>
                <w:rFonts w:ascii="Times New Roman"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hideMark/>
          </w:tcPr>
          <w:p w:rsidR="003479BD" w:rsidRPr="006A351B" w:rsidRDefault="003479BD" w:rsidP="006A351B">
            <w:pPr>
              <w:widowControl/>
              <w:jc w:val="center"/>
              <w:rPr>
                <w:rFonts w:ascii="Times New Roman" w:eastAsia="仿宋_GB2312" w:hAnsi="Times New Roman" w:cs="Times New Roman"/>
                <w:kern w:val="0"/>
                <w:szCs w:val="21"/>
              </w:rPr>
            </w:pPr>
            <w:r w:rsidRPr="006A351B">
              <w:rPr>
                <w:rFonts w:ascii="Times New Roman" w:eastAsia="仿宋_GB2312" w:hAnsi="Times New Roman" w:cs="Times New Roman"/>
                <w:kern w:val="0"/>
                <w:szCs w:val="21"/>
              </w:rPr>
              <w:t>26</w:t>
            </w:r>
          </w:p>
        </w:tc>
        <w:tc>
          <w:tcPr>
            <w:tcW w:w="1681" w:type="dxa"/>
            <w:tcBorders>
              <w:top w:val="nil"/>
              <w:left w:val="nil"/>
              <w:bottom w:val="single" w:sz="4" w:space="0" w:color="auto"/>
              <w:right w:val="single" w:sz="4" w:space="0" w:color="auto"/>
            </w:tcBorders>
            <w:noWrap/>
            <w:vAlign w:val="center"/>
            <w:hideMark/>
          </w:tcPr>
          <w:p w:rsidR="003479BD" w:rsidRPr="006A351B" w:rsidRDefault="009A470E" w:rsidP="006A351B">
            <w:pPr>
              <w:widowControl/>
              <w:jc w:val="left"/>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255.59</w:t>
            </w:r>
            <w:r w:rsidR="003479BD" w:rsidRPr="006A351B">
              <w:rPr>
                <w:rFonts w:ascii="Times New Roman" w:eastAsia="仿宋_GB2312" w:hAnsi="Times New Roman" w:cs="Times New Roman" w:hint="eastAsia"/>
                <w:b/>
                <w:bCs/>
                <w:kern w:val="0"/>
                <w:szCs w:val="21"/>
              </w:rPr>
              <w:t xml:space="preserve">　</w:t>
            </w:r>
          </w:p>
        </w:tc>
      </w:tr>
    </w:tbl>
    <w:p w:rsidR="006A351B" w:rsidRPr="006A351B" w:rsidRDefault="006A351B" w:rsidP="006A351B">
      <w:pPr>
        <w:widowControl/>
        <w:jc w:val="left"/>
        <w:rPr>
          <w:rFonts w:ascii="Times New Roman" w:eastAsia="仿宋_GB2312" w:hAnsi="Times New Roman" w:cs="Times New Roman"/>
          <w:kern w:val="0"/>
          <w:szCs w:val="21"/>
        </w:rPr>
      </w:pPr>
      <w:r w:rsidRPr="006A351B">
        <w:rPr>
          <w:rFonts w:ascii="Times New Roman" w:eastAsia="仿宋_GB2312" w:hAnsi="Times New Roman" w:cs="Times New Roman" w:hint="eastAsia"/>
          <w:kern w:val="0"/>
          <w:szCs w:val="21"/>
        </w:rPr>
        <w:t>注：本表反映部门本年度的总收支和年末结转结余情况。</w:t>
      </w:r>
    </w:p>
    <w:p w:rsidR="006A351B" w:rsidRPr="006A351B" w:rsidRDefault="006A351B" w:rsidP="006A351B">
      <w:pPr>
        <w:widowControl/>
        <w:jc w:val="left"/>
        <w:rPr>
          <w:rFonts w:ascii="Times New Roman" w:eastAsia="黑体" w:hAnsi="Times New Roman" w:cs="Times New Roman"/>
          <w:bCs/>
          <w:kern w:val="0"/>
          <w:sz w:val="32"/>
          <w:szCs w:val="32"/>
        </w:rPr>
      </w:pPr>
      <w:r w:rsidRPr="006A351B">
        <w:rPr>
          <w:rFonts w:ascii="Times New Roman" w:eastAsia="黑体" w:hAnsi="Times New Roman" w:cs="Times New Roman"/>
          <w:bCs/>
          <w:kern w:val="0"/>
          <w:sz w:val="32"/>
          <w:szCs w:val="32"/>
        </w:rPr>
        <w:br w:type="page"/>
      </w:r>
    </w:p>
    <w:p w:rsidR="006A351B" w:rsidRDefault="006A351B" w:rsidP="009B3ADF">
      <w:pPr>
        <w:jc w:val="center"/>
        <w:rPr>
          <w:rFonts w:ascii="黑体" w:eastAsia="黑体" w:hAnsi="黑体"/>
          <w:sz w:val="28"/>
          <w:szCs w:val="28"/>
        </w:rPr>
        <w:sectPr w:rsidR="006A351B" w:rsidSect="006A351B">
          <w:pgSz w:w="16838" w:h="11906" w:orient="landscape"/>
          <w:pgMar w:top="1797" w:right="1440" w:bottom="1797" w:left="1440" w:header="851" w:footer="992" w:gutter="0"/>
          <w:cols w:space="425"/>
          <w:docGrid w:type="linesAndChars" w:linePitch="312"/>
        </w:sectPr>
      </w:pPr>
    </w:p>
    <w:p w:rsidR="000A3F69" w:rsidRPr="000A3F69" w:rsidRDefault="000A3F69" w:rsidP="000A3F69">
      <w:pPr>
        <w:widowControl/>
        <w:jc w:val="center"/>
        <w:rPr>
          <w:rFonts w:ascii="Times New Roman" w:eastAsia="方正小标宋_GBK" w:hAnsi="Times New Roman" w:cs="Times New Roman"/>
          <w:color w:val="000000"/>
          <w:kern w:val="0"/>
          <w:sz w:val="36"/>
          <w:szCs w:val="36"/>
        </w:rPr>
      </w:pPr>
      <w:r w:rsidRPr="000A3F69">
        <w:rPr>
          <w:rFonts w:ascii="Times New Roman" w:eastAsia="方正小标宋_GBK" w:hAnsi="Times New Roman" w:cs="Times New Roman"/>
          <w:color w:val="000000"/>
          <w:kern w:val="0"/>
          <w:sz w:val="36"/>
          <w:szCs w:val="36"/>
        </w:rPr>
        <w:lastRenderedPageBreak/>
        <w:t>收入决算表</w:t>
      </w:r>
    </w:p>
    <w:p w:rsidR="000A3F69" w:rsidRPr="000A3F69" w:rsidRDefault="000A3F69" w:rsidP="003479BD">
      <w:pPr>
        <w:widowControl/>
        <w:ind w:firstLineChars="300" w:firstLine="630"/>
        <w:jc w:val="left"/>
        <w:rPr>
          <w:rFonts w:ascii="Times New Roman" w:eastAsia="仿宋_GB2312" w:hAnsi="Times New Roman" w:cs="Times New Roman"/>
          <w:color w:val="000000"/>
          <w:kern w:val="0"/>
          <w:szCs w:val="21"/>
        </w:rPr>
      </w:pPr>
      <w:r w:rsidRPr="000A3F69">
        <w:rPr>
          <w:rFonts w:ascii="Times New Roman" w:eastAsia="仿宋_GB2312" w:hAnsi="Times New Roman" w:cs="Times New Roman"/>
          <w:color w:val="000000"/>
          <w:kern w:val="0"/>
          <w:szCs w:val="21"/>
        </w:rPr>
        <w:t>部门：</w:t>
      </w:r>
      <w:r w:rsidR="009A470E">
        <w:rPr>
          <w:rFonts w:ascii="Times New Roman" w:eastAsia="仿宋_GB2312" w:hAnsi="Times New Roman" w:cs="Times New Roman" w:hint="eastAsia"/>
          <w:color w:val="000000"/>
          <w:kern w:val="0"/>
          <w:szCs w:val="21"/>
        </w:rPr>
        <w:t>总工会</w:t>
      </w:r>
      <w:r>
        <w:rPr>
          <w:rFonts w:ascii="Times New Roman" w:eastAsia="仿宋_GB2312" w:hAnsi="Times New Roman" w:cs="Times New Roman" w:hint="eastAsia"/>
          <w:color w:val="000000"/>
          <w:kern w:val="0"/>
          <w:szCs w:val="21"/>
        </w:rPr>
        <w:t>单位</w:t>
      </w:r>
      <w:r w:rsidRPr="006A351B">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 xml:space="preserve">                                                                                                          </w:t>
      </w:r>
      <w:r w:rsidR="003479BD">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公开</w:t>
      </w:r>
      <w:r w:rsidRPr="000A3F69">
        <w:rPr>
          <w:rFonts w:ascii="Times New Roman" w:eastAsia="仿宋_GB2312" w:hAnsi="Times New Roman" w:cs="Times New Roman"/>
          <w:color w:val="000000"/>
          <w:kern w:val="0"/>
          <w:szCs w:val="21"/>
        </w:rPr>
        <w:t>02</w:t>
      </w:r>
      <w:r w:rsidRPr="000A3F69">
        <w:rPr>
          <w:rFonts w:ascii="Times New Roman" w:eastAsia="仿宋_GB2312" w:hAnsi="Times New Roman" w:cs="Times New Roman"/>
          <w:color w:val="000000"/>
          <w:kern w:val="0"/>
          <w:szCs w:val="21"/>
        </w:rPr>
        <w:t>表</w:t>
      </w:r>
    </w:p>
    <w:p w:rsidR="000A3F69" w:rsidRPr="000A3F69" w:rsidRDefault="000A3F69" w:rsidP="003479BD">
      <w:pPr>
        <w:widowControl/>
        <w:ind w:right="630"/>
        <w:jc w:val="right"/>
        <w:rPr>
          <w:rFonts w:ascii="Times New Roman" w:eastAsia="仿宋_GB2312" w:hAnsi="Times New Roman" w:cs="Times New Roman"/>
          <w:color w:val="000000"/>
          <w:kern w:val="0"/>
          <w:szCs w:val="21"/>
        </w:rPr>
      </w:pPr>
      <w:r w:rsidRPr="000A3F69">
        <w:rPr>
          <w:rFonts w:ascii="Times New Roman" w:eastAsia="仿宋_GB2312" w:hAnsi="Times New Roman" w:cs="Times New Roman"/>
          <w:color w:val="000000"/>
          <w:kern w:val="0"/>
          <w:szCs w:val="21"/>
        </w:rPr>
        <w:t>单位：万元</w:t>
      </w:r>
    </w:p>
    <w:tbl>
      <w:tblPr>
        <w:tblW w:w="13897" w:type="dxa"/>
        <w:jc w:val="center"/>
        <w:tblInd w:w="93" w:type="dxa"/>
        <w:tblLook w:val="04A0"/>
      </w:tblPr>
      <w:tblGrid>
        <w:gridCol w:w="1197"/>
        <w:gridCol w:w="1272"/>
        <w:gridCol w:w="1676"/>
        <w:gridCol w:w="1595"/>
        <w:gridCol w:w="1676"/>
        <w:gridCol w:w="1382"/>
        <w:gridCol w:w="1412"/>
        <w:gridCol w:w="1676"/>
        <w:gridCol w:w="2011"/>
      </w:tblGrid>
      <w:tr w:rsidR="000A3F69" w:rsidRPr="000A3F69" w:rsidTr="009A470E">
        <w:trPr>
          <w:trHeight w:val="450"/>
          <w:jc w:val="center"/>
        </w:trPr>
        <w:tc>
          <w:tcPr>
            <w:tcW w:w="2469" w:type="dxa"/>
            <w:gridSpan w:val="2"/>
            <w:tcBorders>
              <w:top w:val="single" w:sz="8" w:space="0" w:color="auto"/>
              <w:left w:val="single" w:sz="8" w:space="0" w:color="auto"/>
              <w:bottom w:val="single" w:sz="4" w:space="0" w:color="auto"/>
              <w:right w:val="nil"/>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项</w:t>
            </w:r>
            <w:r w:rsidRPr="000A3F69">
              <w:rPr>
                <w:rFonts w:ascii="Times New Roman" w:eastAsia="仿宋_GB2312" w:hAnsi="Times New Roman" w:cs="Times New Roman"/>
                <w:kern w:val="0"/>
                <w:szCs w:val="21"/>
              </w:rPr>
              <w:t xml:space="preserve">    </w:t>
            </w:r>
            <w:r w:rsidRPr="000A3F69">
              <w:rPr>
                <w:rFonts w:ascii="Times New Roman" w:eastAsia="仿宋_GB2312" w:hAnsi="Times New Roman" w:cs="Times New Roman"/>
                <w:kern w:val="0"/>
                <w:szCs w:val="21"/>
              </w:rPr>
              <w:t>目</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本年收入合计</w:t>
            </w:r>
          </w:p>
        </w:tc>
        <w:tc>
          <w:tcPr>
            <w:tcW w:w="159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财政拨款收入</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上级补助收入</w:t>
            </w:r>
          </w:p>
        </w:tc>
        <w:tc>
          <w:tcPr>
            <w:tcW w:w="138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事业收入</w:t>
            </w:r>
          </w:p>
        </w:tc>
        <w:tc>
          <w:tcPr>
            <w:tcW w:w="141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经营收入</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附属单位上缴收入</w:t>
            </w:r>
          </w:p>
        </w:tc>
        <w:tc>
          <w:tcPr>
            <w:tcW w:w="2011"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其他收入</w:t>
            </w:r>
          </w:p>
        </w:tc>
      </w:tr>
      <w:tr w:rsidR="000A3F69" w:rsidRPr="000A3F69" w:rsidTr="009A470E">
        <w:trPr>
          <w:trHeight w:val="450"/>
          <w:jc w:val="center"/>
        </w:trPr>
        <w:tc>
          <w:tcPr>
            <w:tcW w:w="1197" w:type="dxa"/>
            <w:vMerge w:val="restart"/>
            <w:tcBorders>
              <w:top w:val="single" w:sz="4" w:space="0" w:color="auto"/>
              <w:left w:val="single" w:sz="8" w:space="0" w:color="auto"/>
              <w:bottom w:val="single" w:sz="4" w:space="0" w:color="000000"/>
              <w:right w:val="nil"/>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功能分类科目编码</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科目名称</w:t>
            </w: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595"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9A470E">
        <w:trPr>
          <w:trHeight w:val="450"/>
          <w:jc w:val="center"/>
        </w:trPr>
        <w:tc>
          <w:tcPr>
            <w:tcW w:w="1197" w:type="dxa"/>
            <w:vMerge/>
            <w:tcBorders>
              <w:top w:val="single" w:sz="4" w:space="0" w:color="auto"/>
              <w:left w:val="single" w:sz="8" w:space="0" w:color="auto"/>
              <w:bottom w:val="single" w:sz="4" w:space="0" w:color="000000"/>
              <w:right w:val="nil"/>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27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595"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9A470E">
        <w:trPr>
          <w:trHeight w:val="450"/>
          <w:jc w:val="center"/>
        </w:trPr>
        <w:tc>
          <w:tcPr>
            <w:tcW w:w="246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4</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5</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6</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7</w:t>
            </w:r>
          </w:p>
        </w:tc>
      </w:tr>
      <w:tr w:rsidR="000A3F69" w:rsidRPr="000A3F69" w:rsidTr="009A470E">
        <w:trPr>
          <w:trHeight w:val="450"/>
          <w:jc w:val="center"/>
        </w:trPr>
        <w:tc>
          <w:tcPr>
            <w:tcW w:w="2469" w:type="dxa"/>
            <w:gridSpan w:val="2"/>
            <w:tcBorders>
              <w:top w:val="nil"/>
              <w:left w:val="single" w:sz="8" w:space="0" w:color="auto"/>
              <w:bottom w:val="single" w:sz="4" w:space="0" w:color="auto"/>
              <w:right w:val="single" w:sz="4" w:space="0" w:color="000000"/>
            </w:tcBorders>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9A470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9A470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9A470E">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F69" w:rsidRPr="000A3F69" w:rsidRDefault="009A470E" w:rsidP="000A3F69">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w:t>
            </w:r>
          </w:p>
        </w:tc>
        <w:tc>
          <w:tcPr>
            <w:tcW w:w="127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9A470E">
              <w:rPr>
                <w:rFonts w:ascii="Times New Roman" w:eastAsia="仿宋_GB2312" w:hAnsi="Times New Roman" w:cs="Times New Roman" w:hint="eastAsia"/>
                <w:kern w:val="0"/>
                <w:szCs w:val="21"/>
              </w:rPr>
              <w:t>一般公共服务支出</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9A470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9A470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9A470E">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9A470E">
              <w:rPr>
                <w:rFonts w:ascii="Times New Roman" w:eastAsia="仿宋_GB2312" w:hAnsi="Times New Roman" w:cs="Times New Roman" w:hint="eastAsia"/>
                <w:kern w:val="0"/>
                <w:szCs w:val="21"/>
              </w:rPr>
              <w:t>20129</w:t>
            </w:r>
          </w:p>
        </w:tc>
        <w:tc>
          <w:tcPr>
            <w:tcW w:w="127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9A470E">
              <w:rPr>
                <w:rFonts w:ascii="Times New Roman" w:eastAsia="仿宋_GB2312" w:hAnsi="Times New Roman" w:cs="Times New Roman" w:hint="eastAsia"/>
                <w:kern w:val="0"/>
                <w:szCs w:val="21"/>
              </w:rPr>
              <w:t>群众团体事务</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9A470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9A470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9A470E">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9A470E">
              <w:rPr>
                <w:rFonts w:ascii="Times New Roman" w:eastAsia="仿宋_GB2312" w:hAnsi="Times New Roman" w:cs="Times New Roman" w:hint="eastAsia"/>
                <w:kern w:val="0"/>
                <w:szCs w:val="21"/>
              </w:rPr>
              <w:t>2012901</w:t>
            </w:r>
          </w:p>
        </w:tc>
        <w:tc>
          <w:tcPr>
            <w:tcW w:w="127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9A470E">
              <w:rPr>
                <w:rFonts w:ascii="Times New Roman" w:eastAsia="仿宋_GB2312" w:hAnsi="Times New Roman" w:cs="Times New Roman" w:hint="eastAsia"/>
                <w:kern w:val="0"/>
                <w:szCs w:val="21"/>
              </w:rPr>
              <w:t>行政运行</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9A470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237.89</w:t>
            </w:r>
            <w:r w:rsidR="000A3F69"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9A470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237.89</w:t>
            </w:r>
            <w:r w:rsidR="000A3F69"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9A470E">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9A470E">
              <w:rPr>
                <w:rFonts w:ascii="Times New Roman" w:eastAsia="仿宋_GB2312" w:hAnsi="Times New Roman" w:cs="Times New Roman" w:hint="eastAsia"/>
                <w:kern w:val="0"/>
                <w:szCs w:val="21"/>
              </w:rPr>
              <w:t>2012906</w:t>
            </w:r>
          </w:p>
        </w:tc>
        <w:tc>
          <w:tcPr>
            <w:tcW w:w="127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9A470E">
              <w:rPr>
                <w:rFonts w:ascii="Times New Roman" w:eastAsia="仿宋_GB2312" w:hAnsi="Times New Roman" w:cs="Times New Roman" w:hint="eastAsia"/>
                <w:kern w:val="0"/>
                <w:szCs w:val="21"/>
              </w:rPr>
              <w:t>工会事务</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9A470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17.7</w:t>
            </w:r>
            <w:r w:rsidR="000A3F69"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9A470E"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17.7</w:t>
            </w:r>
            <w:r w:rsidR="000A3F69"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9A470E">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27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95"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4"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4" w:space="0" w:color="auto"/>
              <w:right w:val="single" w:sz="8"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9A470E">
        <w:trPr>
          <w:trHeight w:val="450"/>
          <w:jc w:val="center"/>
        </w:trPr>
        <w:tc>
          <w:tcPr>
            <w:tcW w:w="119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272" w:type="dxa"/>
            <w:tcBorders>
              <w:top w:val="nil"/>
              <w:left w:val="nil"/>
              <w:bottom w:val="single" w:sz="8" w:space="0" w:color="auto"/>
              <w:right w:val="single" w:sz="4" w:space="0" w:color="auto"/>
            </w:tcBorders>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8"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95" w:type="dxa"/>
            <w:tcBorders>
              <w:top w:val="nil"/>
              <w:left w:val="nil"/>
              <w:bottom w:val="single" w:sz="8"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8"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382" w:type="dxa"/>
            <w:tcBorders>
              <w:top w:val="nil"/>
              <w:left w:val="nil"/>
              <w:bottom w:val="single" w:sz="8"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412" w:type="dxa"/>
            <w:tcBorders>
              <w:top w:val="nil"/>
              <w:left w:val="nil"/>
              <w:bottom w:val="single" w:sz="8"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76" w:type="dxa"/>
            <w:tcBorders>
              <w:top w:val="nil"/>
              <w:left w:val="nil"/>
              <w:bottom w:val="single" w:sz="8" w:space="0" w:color="auto"/>
              <w:right w:val="single" w:sz="4"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011" w:type="dxa"/>
            <w:tcBorders>
              <w:top w:val="nil"/>
              <w:left w:val="nil"/>
              <w:bottom w:val="single" w:sz="8" w:space="0" w:color="auto"/>
              <w:right w:val="single" w:sz="8" w:space="0" w:color="auto"/>
            </w:tcBorders>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9A470E">
        <w:trPr>
          <w:trHeight w:val="615"/>
          <w:jc w:val="center"/>
        </w:trPr>
        <w:tc>
          <w:tcPr>
            <w:tcW w:w="13897" w:type="dxa"/>
            <w:gridSpan w:val="9"/>
            <w:tcBorders>
              <w:top w:val="single" w:sz="8" w:space="0" w:color="auto"/>
              <w:left w:val="nil"/>
              <w:bottom w:val="nil"/>
              <w:right w:val="nil"/>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注：本表反映部门本年度取得的各项收入情况。</w:t>
            </w:r>
          </w:p>
        </w:tc>
      </w:tr>
    </w:tbl>
    <w:p w:rsidR="000A3F69" w:rsidRDefault="000A3F69" w:rsidP="000A3F69">
      <w:pPr>
        <w:widowControl/>
        <w:rPr>
          <w:rFonts w:ascii="Times New Roman" w:eastAsia="方正小标宋_GBK" w:hAnsi="Times New Roman" w:cs="Times New Roman"/>
          <w:color w:val="000000"/>
          <w:kern w:val="0"/>
          <w:sz w:val="36"/>
          <w:szCs w:val="36"/>
        </w:rPr>
      </w:pPr>
    </w:p>
    <w:p w:rsidR="000A3F69" w:rsidRPr="000A3F69" w:rsidRDefault="000A3F69" w:rsidP="000A3F69">
      <w:pPr>
        <w:widowControl/>
        <w:jc w:val="center"/>
        <w:rPr>
          <w:rFonts w:ascii="Times New Roman" w:eastAsia="方正小标宋_GBK" w:hAnsi="Times New Roman" w:cs="Times New Roman"/>
          <w:color w:val="000000"/>
          <w:kern w:val="0"/>
          <w:sz w:val="36"/>
          <w:szCs w:val="36"/>
        </w:rPr>
      </w:pPr>
      <w:r w:rsidRPr="000A3F69">
        <w:rPr>
          <w:rFonts w:ascii="Times New Roman" w:eastAsia="方正小标宋_GBK" w:hAnsi="Times New Roman" w:cs="Times New Roman"/>
          <w:color w:val="000000"/>
          <w:kern w:val="0"/>
          <w:sz w:val="36"/>
          <w:szCs w:val="36"/>
        </w:rPr>
        <w:t>支出决算表</w:t>
      </w:r>
    </w:p>
    <w:p w:rsidR="000A3F69" w:rsidRPr="000A3F69" w:rsidRDefault="000A3F69" w:rsidP="003479BD">
      <w:pPr>
        <w:widowControl/>
        <w:spacing w:line="400" w:lineRule="exact"/>
        <w:ind w:firstLineChars="300" w:firstLine="600"/>
        <w:jc w:val="left"/>
        <w:rPr>
          <w:rFonts w:ascii="Times New Roman" w:eastAsia="仿宋_GB2312" w:hAnsi="Times New Roman" w:cs="Times New Roman"/>
          <w:color w:val="000000"/>
          <w:kern w:val="0"/>
          <w:sz w:val="20"/>
          <w:szCs w:val="20"/>
        </w:rPr>
      </w:pPr>
      <w:r w:rsidRPr="000A3F69">
        <w:rPr>
          <w:rFonts w:ascii="Times New Roman" w:eastAsia="仿宋_GB2312" w:hAnsi="Times New Roman" w:cs="Times New Roman"/>
          <w:color w:val="000000"/>
          <w:kern w:val="0"/>
          <w:sz w:val="20"/>
          <w:szCs w:val="20"/>
        </w:rPr>
        <w:t>部门：</w:t>
      </w:r>
      <w:r w:rsidRPr="000A3F69">
        <w:rPr>
          <w:rFonts w:ascii="Times New Roman" w:eastAsia="仿宋_GB2312" w:hAnsi="Times New Roman" w:cs="Times New Roman"/>
          <w:color w:val="000000"/>
          <w:kern w:val="0"/>
          <w:sz w:val="20"/>
          <w:szCs w:val="20"/>
        </w:rPr>
        <w:t xml:space="preserve">   </w:t>
      </w:r>
      <w:r w:rsidR="004757AF">
        <w:rPr>
          <w:rFonts w:ascii="Times New Roman" w:eastAsia="仿宋_GB2312" w:hAnsi="Times New Roman" w:cs="Times New Roman" w:hint="eastAsia"/>
          <w:color w:val="000000"/>
          <w:kern w:val="0"/>
          <w:szCs w:val="21"/>
        </w:rPr>
        <w:t>总工会</w:t>
      </w:r>
      <w:r>
        <w:rPr>
          <w:rFonts w:ascii="Times New Roman" w:eastAsia="仿宋_GB2312" w:hAnsi="Times New Roman" w:cs="Times New Roman" w:hint="eastAsia"/>
          <w:color w:val="000000"/>
          <w:kern w:val="0"/>
          <w:szCs w:val="21"/>
        </w:rPr>
        <w:t>单位</w:t>
      </w:r>
      <w:r w:rsidRPr="006A351B">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 w:val="20"/>
          <w:szCs w:val="20"/>
        </w:rPr>
        <w:t xml:space="preserve">                                                                                                                 </w:t>
      </w:r>
      <w:r w:rsidRPr="000A3F69">
        <w:rPr>
          <w:rFonts w:ascii="Times New Roman" w:eastAsia="仿宋_GB2312" w:hAnsi="Times New Roman" w:cs="Times New Roman"/>
          <w:color w:val="000000"/>
          <w:kern w:val="0"/>
          <w:sz w:val="20"/>
          <w:szCs w:val="20"/>
        </w:rPr>
        <w:t>公开</w:t>
      </w:r>
      <w:r w:rsidRPr="000A3F69">
        <w:rPr>
          <w:rFonts w:ascii="Times New Roman" w:eastAsia="仿宋_GB2312" w:hAnsi="Times New Roman" w:cs="Times New Roman"/>
          <w:color w:val="000000"/>
          <w:kern w:val="0"/>
          <w:sz w:val="20"/>
          <w:szCs w:val="20"/>
        </w:rPr>
        <w:t>03</w:t>
      </w:r>
      <w:r w:rsidRPr="000A3F69">
        <w:rPr>
          <w:rFonts w:ascii="Times New Roman" w:eastAsia="仿宋_GB2312" w:hAnsi="Times New Roman" w:cs="Times New Roman"/>
          <w:color w:val="000000"/>
          <w:kern w:val="0"/>
          <w:sz w:val="20"/>
          <w:szCs w:val="20"/>
        </w:rPr>
        <w:t>表</w:t>
      </w:r>
    </w:p>
    <w:p w:rsidR="000A3F69" w:rsidRPr="000A3F69" w:rsidRDefault="000A3F69" w:rsidP="003479BD">
      <w:pPr>
        <w:widowControl/>
        <w:spacing w:line="400" w:lineRule="exact"/>
        <w:ind w:right="700"/>
        <w:jc w:val="right"/>
        <w:rPr>
          <w:rFonts w:ascii="Times New Roman" w:eastAsia="仿宋_GB2312" w:hAnsi="Times New Roman" w:cs="Times New Roman"/>
          <w:color w:val="000000"/>
          <w:kern w:val="0"/>
          <w:sz w:val="20"/>
          <w:szCs w:val="20"/>
        </w:rPr>
      </w:pPr>
      <w:r w:rsidRPr="000A3F69">
        <w:rPr>
          <w:rFonts w:ascii="Times New Roman" w:eastAsia="仿宋_GB2312" w:hAnsi="Times New Roman" w:cs="Times New Roman"/>
          <w:color w:val="000000"/>
          <w:kern w:val="0"/>
          <w:sz w:val="20"/>
          <w:szCs w:val="20"/>
        </w:rPr>
        <w:t>单位：万元</w:t>
      </w:r>
    </w:p>
    <w:tbl>
      <w:tblPr>
        <w:tblW w:w="14996" w:type="dxa"/>
        <w:jc w:val="center"/>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02"/>
        <w:gridCol w:w="2156"/>
        <w:gridCol w:w="1775"/>
        <w:gridCol w:w="1985"/>
        <w:gridCol w:w="1842"/>
        <w:gridCol w:w="1843"/>
        <w:gridCol w:w="1985"/>
        <w:gridCol w:w="2308"/>
      </w:tblGrid>
      <w:tr w:rsidR="000A3F69" w:rsidRPr="000A3F69" w:rsidTr="007B7F23">
        <w:trPr>
          <w:trHeight w:val="450"/>
          <w:jc w:val="center"/>
        </w:trPr>
        <w:tc>
          <w:tcPr>
            <w:tcW w:w="3258" w:type="dxa"/>
            <w:gridSpan w:val="2"/>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项</w:t>
            </w:r>
            <w:r w:rsidRPr="000A3F69">
              <w:rPr>
                <w:rFonts w:ascii="Times New Roman" w:eastAsia="仿宋_GB2312" w:hAnsi="Times New Roman" w:cs="Times New Roman"/>
                <w:kern w:val="0"/>
                <w:szCs w:val="21"/>
              </w:rPr>
              <w:t xml:space="preserve">    </w:t>
            </w:r>
            <w:r w:rsidRPr="000A3F69">
              <w:rPr>
                <w:rFonts w:ascii="Times New Roman" w:eastAsia="仿宋_GB2312" w:hAnsi="Times New Roman" w:cs="Times New Roman"/>
                <w:kern w:val="0"/>
                <w:szCs w:val="21"/>
              </w:rPr>
              <w:t>目</w:t>
            </w:r>
          </w:p>
        </w:tc>
        <w:tc>
          <w:tcPr>
            <w:tcW w:w="1775"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本年支出合计</w:t>
            </w:r>
          </w:p>
        </w:tc>
        <w:tc>
          <w:tcPr>
            <w:tcW w:w="1985"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基本支出</w:t>
            </w:r>
          </w:p>
        </w:tc>
        <w:tc>
          <w:tcPr>
            <w:tcW w:w="1842"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项目支出</w:t>
            </w:r>
          </w:p>
        </w:tc>
        <w:tc>
          <w:tcPr>
            <w:tcW w:w="1843"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上缴上级支出</w:t>
            </w:r>
          </w:p>
        </w:tc>
        <w:tc>
          <w:tcPr>
            <w:tcW w:w="1985"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经营支出</w:t>
            </w:r>
          </w:p>
        </w:tc>
        <w:tc>
          <w:tcPr>
            <w:tcW w:w="2308"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对附属单位补助支出</w:t>
            </w:r>
          </w:p>
        </w:tc>
      </w:tr>
      <w:tr w:rsidR="000A3F69" w:rsidRPr="000A3F69" w:rsidTr="007B7F23">
        <w:trPr>
          <w:trHeight w:val="450"/>
          <w:jc w:val="center"/>
        </w:trPr>
        <w:tc>
          <w:tcPr>
            <w:tcW w:w="1102"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功能分类</w:t>
            </w:r>
            <w:r w:rsidRPr="000A3F69">
              <w:rPr>
                <w:rFonts w:ascii="Times New Roman" w:eastAsia="仿宋_GB2312" w:hAnsi="Times New Roman" w:cs="Times New Roman"/>
                <w:kern w:val="0"/>
                <w:szCs w:val="21"/>
              </w:rPr>
              <w:lastRenderedPageBreak/>
              <w:t>科目编码</w:t>
            </w:r>
          </w:p>
        </w:tc>
        <w:tc>
          <w:tcPr>
            <w:tcW w:w="2156" w:type="dxa"/>
            <w:vMerge w:val="restart"/>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lastRenderedPageBreak/>
              <w:t>科目名称</w:t>
            </w:r>
          </w:p>
        </w:tc>
        <w:tc>
          <w:tcPr>
            <w:tcW w:w="177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98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842"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843"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98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308"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7B7F23">
        <w:trPr>
          <w:trHeight w:val="450"/>
          <w:jc w:val="center"/>
        </w:trPr>
        <w:tc>
          <w:tcPr>
            <w:tcW w:w="1102"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156"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77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98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842"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843"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1985"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2308" w:type="dxa"/>
            <w:vMerge/>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7B7F23">
        <w:trPr>
          <w:trHeight w:val="450"/>
          <w:jc w:val="center"/>
        </w:trPr>
        <w:tc>
          <w:tcPr>
            <w:tcW w:w="3258" w:type="dxa"/>
            <w:gridSpan w:val="2"/>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lastRenderedPageBreak/>
              <w:t>栏次</w:t>
            </w:r>
          </w:p>
        </w:tc>
        <w:tc>
          <w:tcPr>
            <w:tcW w:w="1775"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1985"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1842"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c>
          <w:tcPr>
            <w:tcW w:w="1843"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4</w:t>
            </w:r>
          </w:p>
        </w:tc>
        <w:tc>
          <w:tcPr>
            <w:tcW w:w="1985"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5</w:t>
            </w:r>
          </w:p>
        </w:tc>
        <w:tc>
          <w:tcPr>
            <w:tcW w:w="2308"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6</w:t>
            </w:r>
          </w:p>
        </w:tc>
      </w:tr>
      <w:tr w:rsidR="000A3F69" w:rsidRPr="000A3F69" w:rsidTr="007B7F23">
        <w:trPr>
          <w:trHeight w:val="450"/>
          <w:jc w:val="center"/>
        </w:trPr>
        <w:tc>
          <w:tcPr>
            <w:tcW w:w="3258" w:type="dxa"/>
            <w:gridSpan w:val="2"/>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1775" w:type="dxa"/>
            <w:shd w:val="clear" w:color="auto" w:fill="auto"/>
            <w:noWrap/>
            <w:vAlign w:val="center"/>
            <w:hideMark/>
          </w:tcPr>
          <w:p w:rsidR="000A3F69" w:rsidRPr="000A3F69" w:rsidRDefault="007B7F23" w:rsidP="007B7F23">
            <w:pPr>
              <w:widowControl/>
              <w:ind w:right="105"/>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p>
        </w:tc>
        <w:tc>
          <w:tcPr>
            <w:tcW w:w="1985" w:type="dxa"/>
            <w:shd w:val="clear" w:color="auto" w:fill="auto"/>
            <w:noWrap/>
            <w:vAlign w:val="center"/>
            <w:hideMark/>
          </w:tcPr>
          <w:p w:rsidR="000A3F69" w:rsidRPr="000A3F69" w:rsidRDefault="007B7F2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7B7F23">
        <w:trPr>
          <w:trHeight w:val="450"/>
          <w:jc w:val="center"/>
        </w:trPr>
        <w:tc>
          <w:tcPr>
            <w:tcW w:w="110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4757AF">
              <w:rPr>
                <w:rFonts w:ascii="Times New Roman" w:eastAsia="仿宋_GB2312" w:hAnsi="Times New Roman" w:cs="Times New Roman" w:hint="eastAsia"/>
                <w:kern w:val="0"/>
                <w:szCs w:val="21"/>
              </w:rPr>
              <w:t>201</w:t>
            </w:r>
          </w:p>
        </w:tc>
        <w:tc>
          <w:tcPr>
            <w:tcW w:w="2156"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4757AF">
              <w:rPr>
                <w:rFonts w:ascii="Times New Roman" w:eastAsia="仿宋_GB2312" w:hAnsi="Times New Roman" w:cs="Times New Roman" w:hint="eastAsia"/>
                <w:kern w:val="0"/>
                <w:szCs w:val="21"/>
              </w:rPr>
              <w:t>一般公共服务支出</w:t>
            </w:r>
          </w:p>
        </w:tc>
        <w:tc>
          <w:tcPr>
            <w:tcW w:w="1775" w:type="dxa"/>
            <w:shd w:val="clear" w:color="auto" w:fill="auto"/>
            <w:noWrap/>
            <w:vAlign w:val="center"/>
            <w:hideMark/>
          </w:tcPr>
          <w:p w:rsidR="000A3F69" w:rsidRPr="000A3F69" w:rsidRDefault="007B7F2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7B7F2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7B7F23">
        <w:trPr>
          <w:trHeight w:val="450"/>
          <w:jc w:val="center"/>
        </w:trPr>
        <w:tc>
          <w:tcPr>
            <w:tcW w:w="1102" w:type="dxa"/>
            <w:shd w:val="clear" w:color="auto" w:fill="auto"/>
            <w:noWrap/>
            <w:vAlign w:val="center"/>
            <w:hideMark/>
          </w:tcPr>
          <w:p w:rsidR="000A3F69" w:rsidRPr="000A3F69" w:rsidRDefault="004757AF" w:rsidP="007B7F2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20129</w:t>
            </w:r>
          </w:p>
        </w:tc>
        <w:tc>
          <w:tcPr>
            <w:tcW w:w="2156"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7B7F23">
              <w:rPr>
                <w:rFonts w:ascii="Times New Roman" w:eastAsia="仿宋_GB2312" w:hAnsi="Times New Roman" w:cs="Times New Roman" w:hint="eastAsia"/>
                <w:kern w:val="0"/>
                <w:szCs w:val="21"/>
              </w:rPr>
              <w:t>群众团体事务</w:t>
            </w:r>
          </w:p>
        </w:tc>
        <w:tc>
          <w:tcPr>
            <w:tcW w:w="1775" w:type="dxa"/>
            <w:shd w:val="clear" w:color="auto" w:fill="auto"/>
            <w:noWrap/>
            <w:vAlign w:val="center"/>
            <w:hideMark/>
          </w:tcPr>
          <w:p w:rsidR="000A3F69" w:rsidRPr="000A3F69" w:rsidRDefault="007B7F2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7B7F2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7B7F23">
        <w:trPr>
          <w:trHeight w:val="450"/>
          <w:jc w:val="center"/>
        </w:trPr>
        <w:tc>
          <w:tcPr>
            <w:tcW w:w="1102" w:type="dxa"/>
            <w:shd w:val="clear" w:color="auto" w:fill="auto"/>
            <w:noWrap/>
            <w:vAlign w:val="center"/>
            <w:hideMark/>
          </w:tcPr>
          <w:p w:rsidR="000A3F69" w:rsidRPr="000A3F69" w:rsidRDefault="004757AF" w:rsidP="007B7F2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2012901</w:t>
            </w:r>
          </w:p>
        </w:tc>
        <w:tc>
          <w:tcPr>
            <w:tcW w:w="2156"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7B7F23">
              <w:rPr>
                <w:rFonts w:ascii="Times New Roman" w:eastAsia="仿宋_GB2312" w:hAnsi="Times New Roman" w:cs="Times New Roman" w:hint="eastAsia"/>
                <w:kern w:val="0"/>
                <w:szCs w:val="21"/>
              </w:rPr>
              <w:t>行政运行</w:t>
            </w:r>
          </w:p>
        </w:tc>
        <w:tc>
          <w:tcPr>
            <w:tcW w:w="1775" w:type="dxa"/>
            <w:shd w:val="clear" w:color="auto" w:fill="auto"/>
            <w:noWrap/>
            <w:vAlign w:val="center"/>
            <w:hideMark/>
          </w:tcPr>
          <w:p w:rsidR="000A3F69" w:rsidRPr="000A3F69" w:rsidRDefault="007B7F2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237.89</w:t>
            </w:r>
            <w:r w:rsidR="000A3F69"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7B7F2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237.89</w:t>
            </w:r>
            <w:r w:rsidR="000A3F69"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7B7F23">
        <w:trPr>
          <w:trHeight w:val="450"/>
          <w:jc w:val="center"/>
        </w:trPr>
        <w:tc>
          <w:tcPr>
            <w:tcW w:w="1102" w:type="dxa"/>
            <w:shd w:val="clear" w:color="auto" w:fill="auto"/>
            <w:noWrap/>
            <w:vAlign w:val="center"/>
            <w:hideMark/>
          </w:tcPr>
          <w:p w:rsidR="000A3F69" w:rsidRPr="000A3F69" w:rsidRDefault="004757AF" w:rsidP="007B7F23">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2012906</w:t>
            </w:r>
          </w:p>
        </w:tc>
        <w:tc>
          <w:tcPr>
            <w:tcW w:w="2156"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7B7F23">
              <w:rPr>
                <w:rFonts w:ascii="Times New Roman" w:eastAsia="仿宋_GB2312" w:hAnsi="Times New Roman" w:cs="Times New Roman" w:hint="eastAsia"/>
                <w:kern w:val="0"/>
                <w:szCs w:val="21"/>
              </w:rPr>
              <w:t>工会事务</w:t>
            </w:r>
          </w:p>
        </w:tc>
        <w:tc>
          <w:tcPr>
            <w:tcW w:w="1775" w:type="dxa"/>
            <w:shd w:val="clear" w:color="auto" w:fill="auto"/>
            <w:noWrap/>
            <w:vAlign w:val="center"/>
            <w:hideMark/>
          </w:tcPr>
          <w:p w:rsidR="000A3F69" w:rsidRPr="000A3F69" w:rsidRDefault="007B7F2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17.7</w:t>
            </w:r>
            <w:r w:rsidR="000A3F69"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7B7F23"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17.7</w:t>
            </w:r>
            <w:r w:rsidR="000A3F69"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7B7F23">
        <w:trPr>
          <w:trHeight w:val="450"/>
          <w:jc w:val="center"/>
        </w:trPr>
        <w:tc>
          <w:tcPr>
            <w:tcW w:w="110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156"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775"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7B7F23">
        <w:trPr>
          <w:trHeight w:val="450"/>
          <w:jc w:val="center"/>
        </w:trPr>
        <w:tc>
          <w:tcPr>
            <w:tcW w:w="110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156"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775"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43"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985"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2308"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bl>
    <w:p w:rsidR="000A3F69" w:rsidRPr="000A3F69" w:rsidRDefault="000A3F69" w:rsidP="000A3F69">
      <w:pPr>
        <w:widowControl/>
        <w:ind w:firstLineChars="300" w:firstLine="630"/>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注：本表反映部门本年度各项支出情况。</w:t>
      </w:r>
    </w:p>
    <w:p w:rsidR="000A3F69" w:rsidRP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p w:rsidR="000A3F69" w:rsidRPr="000A3F69" w:rsidRDefault="000A3F69" w:rsidP="000A3F69">
      <w:pPr>
        <w:widowControl/>
        <w:ind w:left="93"/>
        <w:jc w:val="center"/>
        <w:rPr>
          <w:rFonts w:ascii="Times New Roman" w:eastAsia="方正小标宋_GBK" w:hAnsi="Times New Roman" w:cs="Times New Roman"/>
          <w:color w:val="000000"/>
          <w:kern w:val="0"/>
          <w:sz w:val="36"/>
          <w:szCs w:val="21"/>
        </w:rPr>
      </w:pPr>
      <w:r w:rsidRPr="000A3F69">
        <w:rPr>
          <w:rFonts w:ascii="Times New Roman" w:eastAsia="方正小标宋_GBK" w:hAnsi="Times New Roman" w:cs="Times New Roman"/>
          <w:color w:val="000000"/>
          <w:kern w:val="0"/>
          <w:sz w:val="36"/>
          <w:szCs w:val="21"/>
        </w:rPr>
        <w:lastRenderedPageBreak/>
        <w:t>财政拨款收入支出决算总表</w:t>
      </w:r>
    </w:p>
    <w:p w:rsidR="000A3F69" w:rsidRPr="000A3F69" w:rsidRDefault="000A3F69" w:rsidP="000A3F69">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eastAsia="宋体" w:hAnsi="Times New Roman" w:cs="Times New Roman"/>
          <w:color w:val="000000"/>
          <w:kern w:val="0"/>
          <w:szCs w:val="21"/>
        </w:rPr>
      </w:pPr>
      <w:r w:rsidRPr="000A3F69">
        <w:rPr>
          <w:rFonts w:ascii="Times New Roman" w:eastAsia="宋体" w:hAnsi="Times New Roman" w:cs="Times New Roman"/>
          <w:color w:val="000000"/>
          <w:kern w:val="0"/>
          <w:szCs w:val="21"/>
        </w:rPr>
        <w:t>公开</w:t>
      </w:r>
      <w:r w:rsidRPr="000A3F69">
        <w:rPr>
          <w:rFonts w:ascii="Times New Roman" w:eastAsia="宋体" w:hAnsi="Times New Roman" w:cs="Times New Roman"/>
          <w:color w:val="000000"/>
          <w:kern w:val="0"/>
          <w:szCs w:val="21"/>
        </w:rPr>
        <w:t>04</w:t>
      </w:r>
      <w:r w:rsidRPr="000A3F69">
        <w:rPr>
          <w:rFonts w:ascii="Times New Roman" w:eastAsia="宋体" w:hAnsi="Times New Roman" w:cs="Times New Roman"/>
          <w:color w:val="000000"/>
          <w:kern w:val="0"/>
          <w:szCs w:val="21"/>
        </w:rPr>
        <w:t>表</w:t>
      </w:r>
    </w:p>
    <w:p w:rsidR="000A3F69" w:rsidRPr="000A3F69" w:rsidRDefault="000A3F69" w:rsidP="003479BD">
      <w:pPr>
        <w:widowControl/>
        <w:tabs>
          <w:tab w:val="left" w:pos="13725"/>
          <w:tab w:val="left" w:pos="13755"/>
          <w:tab w:val="left" w:pos="13800"/>
        </w:tabs>
        <w:spacing w:line="240" w:lineRule="exact"/>
        <w:ind w:left="91" w:firstLineChars="150" w:firstLine="315"/>
        <w:jc w:val="left"/>
        <w:rPr>
          <w:rFonts w:ascii="Times New Roman" w:eastAsia="仿宋_GB2312" w:hAnsi="Times New Roman" w:cs="Times New Roman"/>
          <w:color w:val="000000"/>
          <w:kern w:val="0"/>
          <w:szCs w:val="21"/>
        </w:rPr>
      </w:pPr>
      <w:r w:rsidRPr="000A3F69">
        <w:rPr>
          <w:rFonts w:ascii="Times New Roman" w:eastAsia="仿宋_GB2312" w:hAnsi="Times New Roman" w:cs="Times New Roman"/>
          <w:color w:val="000000"/>
          <w:kern w:val="0"/>
          <w:szCs w:val="21"/>
        </w:rPr>
        <w:t>部门：</w:t>
      </w:r>
      <w:r w:rsidR="0034547D">
        <w:rPr>
          <w:rFonts w:ascii="Times New Roman" w:eastAsia="仿宋_GB2312" w:hAnsi="Times New Roman" w:cs="Times New Roman" w:hint="eastAsia"/>
          <w:color w:val="000000"/>
          <w:kern w:val="0"/>
          <w:szCs w:val="21"/>
        </w:rPr>
        <w:t>总工会</w:t>
      </w:r>
      <w:r>
        <w:rPr>
          <w:rFonts w:ascii="Times New Roman" w:eastAsia="仿宋_GB2312" w:hAnsi="Times New Roman" w:cs="Times New Roman" w:hint="eastAsia"/>
          <w:color w:val="000000"/>
          <w:kern w:val="0"/>
          <w:szCs w:val="21"/>
        </w:rPr>
        <w:t>单位</w:t>
      </w:r>
      <w:r w:rsidRPr="006A351B">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 w:val="20"/>
          <w:szCs w:val="20"/>
        </w:rPr>
        <w:t xml:space="preserve"> </w:t>
      </w:r>
      <w:r w:rsidRPr="000A3F69">
        <w:rPr>
          <w:rFonts w:ascii="Times New Roman" w:eastAsia="仿宋_GB2312" w:hAnsi="Times New Roman" w:cs="Times New Roman"/>
          <w:color w:val="000000"/>
          <w:kern w:val="0"/>
          <w:szCs w:val="21"/>
        </w:rPr>
        <w:tab/>
      </w:r>
      <w:r w:rsidRPr="000A3F69">
        <w:rPr>
          <w:rFonts w:ascii="Times New Roman" w:eastAsia="仿宋_GB2312" w:hAnsi="Times New Roman" w:cs="Times New Roman"/>
          <w:color w:val="000000"/>
          <w:kern w:val="0"/>
          <w:szCs w:val="21"/>
        </w:rPr>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994"/>
        <w:gridCol w:w="480"/>
        <w:gridCol w:w="1880"/>
        <w:gridCol w:w="3761"/>
        <w:gridCol w:w="430"/>
        <w:gridCol w:w="1880"/>
        <w:gridCol w:w="1660"/>
        <w:gridCol w:w="1572"/>
      </w:tblGrid>
      <w:tr w:rsidR="000A3F69" w:rsidRPr="000A3F69" w:rsidTr="000A3F69">
        <w:trPr>
          <w:trHeight w:val="262"/>
          <w:jc w:val="center"/>
        </w:trPr>
        <w:tc>
          <w:tcPr>
            <w:tcW w:w="5354" w:type="dxa"/>
            <w:gridSpan w:val="3"/>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收入</w:t>
            </w:r>
          </w:p>
        </w:tc>
        <w:tc>
          <w:tcPr>
            <w:tcW w:w="9303" w:type="dxa"/>
            <w:gridSpan w:val="5"/>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支出</w:t>
            </w:r>
          </w:p>
        </w:tc>
      </w:tr>
      <w:tr w:rsidR="000A3F69" w:rsidRPr="000A3F69" w:rsidTr="000A3F69">
        <w:trPr>
          <w:trHeight w:val="493"/>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w:t>
            </w:r>
            <w:r w:rsidRPr="000A3F69">
              <w:rPr>
                <w:rFonts w:ascii="Times New Roman" w:eastAsia="仿宋_GB2312" w:hAnsi="Times New Roman" w:cs="Times New Roman"/>
                <w:b/>
                <w:kern w:val="0"/>
                <w:szCs w:val="21"/>
              </w:rPr>
              <w:t xml:space="preserve">    </w:t>
            </w:r>
            <w:r w:rsidRPr="000A3F69">
              <w:rPr>
                <w:rFonts w:ascii="Times New Roman" w:eastAsia="仿宋_GB2312" w:hAnsi="Times New Roman" w:cs="Times New Roman"/>
                <w:b/>
                <w:kern w:val="0"/>
                <w:szCs w:val="21"/>
              </w:rPr>
              <w:t>目</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行次</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金额</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w:t>
            </w:r>
            <w:r w:rsidRPr="000A3F69">
              <w:rPr>
                <w:rFonts w:ascii="Times New Roman" w:eastAsia="仿宋_GB2312" w:hAnsi="Times New Roman" w:cs="Times New Roman"/>
                <w:b/>
                <w:kern w:val="0"/>
                <w:szCs w:val="21"/>
              </w:rPr>
              <w:t xml:space="preserve">    </w:t>
            </w:r>
            <w:r w:rsidRPr="000A3F69">
              <w:rPr>
                <w:rFonts w:ascii="Times New Roman" w:eastAsia="仿宋_GB2312" w:hAnsi="Times New Roman" w:cs="Times New Roman"/>
                <w:b/>
                <w:kern w:val="0"/>
                <w:szCs w:val="21"/>
              </w:rPr>
              <w:t>目</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行次</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合计</w:t>
            </w:r>
          </w:p>
        </w:tc>
        <w:tc>
          <w:tcPr>
            <w:tcW w:w="1660" w:type="dxa"/>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一般公共预算财政拨款</w:t>
            </w:r>
          </w:p>
        </w:tc>
        <w:tc>
          <w:tcPr>
            <w:tcW w:w="1572" w:type="dxa"/>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政府性基金预算财政拨款</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w:t>
            </w:r>
            <w:r w:rsidRPr="000A3F69">
              <w:rPr>
                <w:rFonts w:ascii="Times New Roman" w:eastAsia="仿宋_GB2312" w:hAnsi="Times New Roman" w:cs="Times New Roman"/>
                <w:kern w:val="0"/>
                <w:szCs w:val="21"/>
              </w:rPr>
              <w:t xml:space="preserve">    </w:t>
            </w:r>
            <w:r w:rsidRPr="000A3F69">
              <w:rPr>
                <w:rFonts w:ascii="Times New Roman" w:eastAsia="仿宋_GB2312" w:hAnsi="Times New Roman" w:cs="Times New Roman"/>
                <w:kern w:val="0"/>
                <w:szCs w:val="21"/>
              </w:rPr>
              <w:t>次</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w:t>
            </w:r>
            <w:r w:rsidRPr="000A3F69">
              <w:rPr>
                <w:rFonts w:ascii="Times New Roman" w:eastAsia="仿宋_GB2312" w:hAnsi="Times New Roman" w:cs="Times New Roman"/>
                <w:kern w:val="0"/>
                <w:szCs w:val="21"/>
              </w:rPr>
              <w:t xml:space="preserve">    </w:t>
            </w:r>
            <w:r w:rsidRPr="000A3F69">
              <w:rPr>
                <w:rFonts w:ascii="Times New Roman" w:eastAsia="仿宋_GB2312" w:hAnsi="Times New Roman" w:cs="Times New Roman"/>
                <w:kern w:val="0"/>
                <w:szCs w:val="21"/>
              </w:rPr>
              <w:t>次</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c>
          <w:tcPr>
            <w:tcW w:w="1572"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4</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一、一般公共预算财政拨款</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1880" w:type="dxa"/>
            <w:shd w:val="clear" w:color="auto" w:fill="auto"/>
            <w:noWrap/>
            <w:vAlign w:val="center"/>
            <w:hideMark/>
          </w:tcPr>
          <w:p w:rsidR="000A3F69" w:rsidRPr="000A3F69" w:rsidRDefault="0034547D"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一、一般公共服务支出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15</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34547D">
              <w:rPr>
                <w:rFonts w:ascii="Times New Roman" w:eastAsia="仿宋_GB2312" w:hAnsi="Times New Roman" w:cs="Times New Roman" w:hint="eastAsia"/>
                <w:kern w:val="0"/>
                <w:szCs w:val="21"/>
              </w:rPr>
              <w:t>255.59</w:t>
            </w:r>
          </w:p>
        </w:tc>
        <w:tc>
          <w:tcPr>
            <w:tcW w:w="1660" w:type="dxa"/>
            <w:shd w:val="clear" w:color="auto" w:fill="auto"/>
            <w:noWrap/>
            <w:vAlign w:val="center"/>
            <w:hideMark/>
          </w:tcPr>
          <w:p w:rsidR="000A3F69" w:rsidRPr="000A3F69" w:rsidRDefault="0034547D"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二、政府性基金预算财政拨款</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二、外交支出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16</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三、国防支出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17</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4</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四、公共安全支出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18</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5</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五、教育支出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19</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6</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六、科学技术支出</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20</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7</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E00C7A">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七、</w:t>
            </w:r>
            <w:r>
              <w:rPr>
                <w:rFonts w:ascii="Times New Roman" w:eastAsia="仿宋_GB2312" w:hAnsi="Times New Roman" w:cs="Times New Roman"/>
                <w:kern w:val="0"/>
                <w:szCs w:val="21"/>
              </w:rPr>
              <w:t>…</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21</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8</w:t>
            </w:r>
          </w:p>
        </w:tc>
        <w:tc>
          <w:tcPr>
            <w:tcW w:w="1880"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22</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本年收入合计</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9</w:t>
            </w:r>
          </w:p>
        </w:tc>
        <w:tc>
          <w:tcPr>
            <w:tcW w:w="1880" w:type="dxa"/>
            <w:shd w:val="clear" w:color="auto" w:fill="auto"/>
            <w:noWrap/>
            <w:vAlign w:val="center"/>
            <w:hideMark/>
          </w:tcPr>
          <w:p w:rsidR="000A3F69" w:rsidRPr="000A3F69" w:rsidRDefault="0034547D"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本年支出合计</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23</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34547D">
              <w:rPr>
                <w:rFonts w:ascii="Times New Roman" w:eastAsia="仿宋_GB2312" w:hAnsi="Times New Roman" w:cs="Times New Roman" w:hint="eastAsia"/>
                <w:kern w:val="0"/>
                <w:szCs w:val="21"/>
              </w:rPr>
              <w:t>255.59</w:t>
            </w:r>
          </w:p>
        </w:tc>
        <w:tc>
          <w:tcPr>
            <w:tcW w:w="1660" w:type="dxa"/>
            <w:shd w:val="clear" w:color="auto" w:fill="auto"/>
            <w:noWrap/>
            <w:vAlign w:val="center"/>
            <w:hideMark/>
          </w:tcPr>
          <w:p w:rsidR="000A3F69" w:rsidRPr="000A3F69" w:rsidRDefault="0034547D"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年初财政拨款结转和结余</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10</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年末财政拨款结转和结余</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24</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3479BD"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w:t>
            </w:r>
            <w:r w:rsidR="000A3F69" w:rsidRPr="000A3F69">
              <w:rPr>
                <w:rFonts w:ascii="Times New Roman" w:eastAsia="仿宋_GB2312" w:hAnsi="Times New Roman" w:cs="Times New Roman"/>
                <w:kern w:val="0"/>
                <w:szCs w:val="21"/>
              </w:rPr>
              <w:t>一般公共预算财政拨款</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11</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25</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3479BD"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二、</w:t>
            </w:r>
            <w:r w:rsidR="000A3F69" w:rsidRPr="000A3F69">
              <w:rPr>
                <w:rFonts w:ascii="Times New Roman" w:eastAsia="仿宋_GB2312" w:hAnsi="Times New Roman" w:cs="Times New Roman"/>
                <w:kern w:val="0"/>
                <w:szCs w:val="21"/>
              </w:rPr>
              <w:t>政府性基金预算财政拨款</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12</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26</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13</w:t>
            </w:r>
          </w:p>
        </w:tc>
        <w:tc>
          <w:tcPr>
            <w:tcW w:w="1880" w:type="dxa"/>
            <w:shd w:val="clear" w:color="auto" w:fill="auto"/>
            <w:noWrap/>
            <w:vAlign w:val="center"/>
            <w:hideMark/>
          </w:tcPr>
          <w:p w:rsidR="000A3F69" w:rsidRPr="000A3F69" w:rsidRDefault="000A3F69" w:rsidP="000A3F69">
            <w:pPr>
              <w:widowControl/>
              <w:jc w:val="righ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27</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66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02"/>
          <w:jc w:val="center"/>
        </w:trPr>
        <w:tc>
          <w:tcPr>
            <w:tcW w:w="2994"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总计</w:t>
            </w:r>
          </w:p>
        </w:tc>
        <w:tc>
          <w:tcPr>
            <w:tcW w:w="4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14</w:t>
            </w:r>
          </w:p>
        </w:tc>
        <w:tc>
          <w:tcPr>
            <w:tcW w:w="1880" w:type="dxa"/>
            <w:shd w:val="clear" w:color="auto" w:fill="auto"/>
            <w:noWrap/>
            <w:vAlign w:val="center"/>
            <w:hideMark/>
          </w:tcPr>
          <w:p w:rsidR="000A3F69" w:rsidRPr="000A3F69" w:rsidRDefault="0034547D" w:rsidP="000A3F69">
            <w:pPr>
              <w:widowControl/>
              <w:jc w:val="righ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3761"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总计</w:t>
            </w:r>
          </w:p>
        </w:tc>
        <w:tc>
          <w:tcPr>
            <w:tcW w:w="43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28</w:t>
            </w:r>
          </w:p>
        </w:tc>
        <w:tc>
          <w:tcPr>
            <w:tcW w:w="1880" w:type="dxa"/>
            <w:shd w:val="clear" w:color="auto" w:fill="auto"/>
            <w:noWrap/>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34547D">
              <w:rPr>
                <w:rFonts w:ascii="Times New Roman" w:eastAsia="仿宋_GB2312" w:hAnsi="Times New Roman" w:cs="Times New Roman" w:hint="eastAsia"/>
                <w:kern w:val="0"/>
                <w:szCs w:val="21"/>
              </w:rPr>
              <w:t>255.59</w:t>
            </w:r>
          </w:p>
        </w:tc>
        <w:tc>
          <w:tcPr>
            <w:tcW w:w="1660" w:type="dxa"/>
            <w:shd w:val="clear" w:color="auto" w:fill="auto"/>
            <w:noWrap/>
            <w:vAlign w:val="center"/>
            <w:hideMark/>
          </w:tcPr>
          <w:p w:rsidR="000A3F69" w:rsidRPr="000A3F69" w:rsidRDefault="0034547D"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255.59</w:t>
            </w:r>
            <w:r w:rsidR="000A3F69" w:rsidRPr="000A3F69">
              <w:rPr>
                <w:rFonts w:ascii="Times New Roman" w:eastAsia="仿宋_GB2312" w:hAnsi="Times New Roman" w:cs="Times New Roman"/>
                <w:kern w:val="0"/>
                <w:szCs w:val="21"/>
              </w:rPr>
              <w:t xml:space="preserve">　</w:t>
            </w:r>
          </w:p>
        </w:tc>
        <w:tc>
          <w:tcPr>
            <w:tcW w:w="1572" w:type="dxa"/>
            <w:shd w:val="clear" w:color="auto" w:fill="auto"/>
            <w:noWrap/>
            <w:vAlign w:val="center"/>
            <w:hideMark/>
          </w:tcPr>
          <w:p w:rsidR="000A3F69" w:rsidRPr="000A3F69" w:rsidRDefault="000A3F69" w:rsidP="000A3F69">
            <w:pPr>
              <w:widowControl/>
              <w:jc w:val="left"/>
              <w:rPr>
                <w:rFonts w:ascii="Times New Roman" w:eastAsia="仿宋_GB2312" w:hAnsi="Times New Roman" w:cs="Times New Roman"/>
                <w:b/>
                <w:bCs/>
                <w:kern w:val="0"/>
                <w:szCs w:val="21"/>
              </w:rPr>
            </w:pPr>
            <w:r w:rsidRPr="000A3F69">
              <w:rPr>
                <w:rFonts w:ascii="Times New Roman" w:eastAsia="仿宋_GB2312" w:hAnsi="Times New Roman" w:cs="Times New Roman"/>
                <w:b/>
                <w:bCs/>
                <w:kern w:val="0"/>
                <w:szCs w:val="21"/>
              </w:rPr>
              <w:t xml:space="preserve">　</w:t>
            </w:r>
          </w:p>
        </w:tc>
      </w:tr>
    </w:tbl>
    <w:p w:rsid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注：本表反映部门本年度一般公共预算财政拨款和政府性基金预算财政拨款的总收支和年末结转结余情况。</w:t>
      </w:r>
    </w:p>
    <w:p w:rsidR="000A3F69" w:rsidRDefault="000A3F69">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br w:type="page"/>
      </w:r>
    </w:p>
    <w:p w:rsidR="000A3F69" w:rsidRPr="000A3F69" w:rsidRDefault="000A3F69" w:rsidP="000A3F69">
      <w:pPr>
        <w:widowControl/>
        <w:jc w:val="center"/>
        <w:rPr>
          <w:rFonts w:ascii="Times New Roman" w:eastAsia="方正小标宋_GBK" w:hAnsi="Times New Roman" w:cs="Times New Roman"/>
          <w:kern w:val="0"/>
          <w:sz w:val="36"/>
          <w:szCs w:val="36"/>
        </w:rPr>
      </w:pPr>
      <w:bookmarkStart w:id="0" w:name="RANGE!A1:F16"/>
      <w:r w:rsidRPr="000A3F69">
        <w:rPr>
          <w:rFonts w:ascii="Times New Roman" w:eastAsia="方正小标宋_GBK" w:hAnsi="Times New Roman" w:cs="Times New Roman"/>
          <w:kern w:val="0"/>
          <w:sz w:val="36"/>
          <w:szCs w:val="36"/>
        </w:rPr>
        <w:lastRenderedPageBreak/>
        <w:t>一般公共预算财政拨款支出决算表</w:t>
      </w:r>
      <w:bookmarkEnd w:id="0"/>
    </w:p>
    <w:p w:rsidR="000A3F69" w:rsidRPr="000A3F69" w:rsidRDefault="000A3F69" w:rsidP="002F5D1D">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部门：</w:t>
      </w:r>
      <w:r w:rsidR="0078266F">
        <w:rPr>
          <w:rFonts w:ascii="Times New Roman" w:eastAsia="仿宋_GB2312" w:hAnsi="Times New Roman" w:cs="Times New Roman" w:hint="eastAsia"/>
          <w:color w:val="000000"/>
          <w:kern w:val="0"/>
          <w:szCs w:val="21"/>
        </w:rPr>
        <w:t>总工会</w:t>
      </w:r>
      <w:r w:rsidRPr="000A3F69">
        <w:rPr>
          <w:rFonts w:ascii="Times New Roman" w:eastAsia="仿宋_GB2312" w:hAnsi="Times New Roman" w:cs="Times New Roman" w:hint="eastAsia"/>
          <w:color w:val="000000"/>
          <w:kern w:val="0"/>
          <w:szCs w:val="21"/>
        </w:rPr>
        <w:t>单位</w:t>
      </w:r>
      <w:r w:rsidRPr="000A3F69">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公开</w:t>
      </w:r>
      <w:r w:rsidRPr="000A3F69">
        <w:rPr>
          <w:rFonts w:ascii="Times New Roman" w:eastAsia="仿宋_GB2312" w:hAnsi="Times New Roman" w:cs="Times New Roman"/>
          <w:color w:val="000000"/>
          <w:kern w:val="0"/>
          <w:szCs w:val="21"/>
        </w:rPr>
        <w:t>05</w:t>
      </w:r>
      <w:r w:rsidRPr="000A3F69">
        <w:rPr>
          <w:rFonts w:ascii="Times New Roman" w:eastAsia="仿宋_GB2312" w:hAnsi="Times New Roman" w:cs="Times New Roman"/>
          <w:color w:val="000000"/>
          <w:kern w:val="0"/>
          <w:szCs w:val="21"/>
        </w:rPr>
        <w:t>表</w:t>
      </w:r>
    </w:p>
    <w:p w:rsidR="000A3F69" w:rsidRPr="000A3F69" w:rsidRDefault="000A3F69" w:rsidP="000A3F69">
      <w:pPr>
        <w:widowControl/>
        <w:jc w:val="left"/>
        <w:rPr>
          <w:rFonts w:ascii="Times New Roman" w:eastAsia="宋体" w:hAnsi="Times New Roman" w:cs="Times New Roman"/>
          <w:color w:val="000000"/>
          <w:kern w:val="0"/>
          <w:sz w:val="20"/>
          <w:szCs w:val="20"/>
        </w:rPr>
      </w:pPr>
      <w:r w:rsidRPr="000A3F69">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Pr="000A3F69">
        <w:rPr>
          <w:rFonts w:ascii="Times New Roman" w:eastAsia="仿宋_GB2312" w:hAnsi="Times New Roman" w:cs="Times New Roman"/>
          <w:color w:val="000000"/>
          <w:kern w:val="0"/>
          <w:szCs w:val="21"/>
        </w:rPr>
        <w:t xml:space="preserve">       </w:t>
      </w:r>
      <w:r w:rsidRPr="000A3F69">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0A3F69" w:rsidRPr="000A3F69" w:rsidTr="000A3F69">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w:t>
            </w:r>
            <w:r w:rsidRPr="000A3F69">
              <w:rPr>
                <w:rFonts w:ascii="Times New Roman" w:eastAsia="仿宋_GB2312" w:hAnsi="Times New Roman" w:cs="Times New Roman"/>
                <w:b/>
                <w:kern w:val="0"/>
                <w:szCs w:val="21"/>
              </w:rPr>
              <w:t xml:space="preserve"> </w:t>
            </w:r>
            <w:r w:rsidRPr="000A3F69">
              <w:rPr>
                <w:rFonts w:ascii="Times New Roman" w:eastAsia="仿宋_GB2312" w:hAnsi="Times New Roman" w:cs="Times New Roman"/>
                <w:b/>
                <w:color w:val="000000"/>
                <w:kern w:val="0"/>
                <w:szCs w:val="21"/>
              </w:rPr>
              <w:t xml:space="preserve">   </w:t>
            </w:r>
            <w:r w:rsidRPr="000A3F69">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本年支出</w:t>
            </w:r>
          </w:p>
        </w:tc>
      </w:tr>
      <w:tr w:rsidR="000A3F69" w:rsidRPr="000A3F69" w:rsidTr="000A3F69">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b/>
                <w:kern w:val="0"/>
                <w:szCs w:val="21"/>
              </w:rPr>
            </w:pPr>
            <w:r w:rsidRPr="000A3F69">
              <w:rPr>
                <w:rFonts w:ascii="Times New Roman" w:eastAsia="仿宋_GB2312" w:hAnsi="Times New Roman" w:cs="Times New Roman"/>
                <w:b/>
                <w:kern w:val="0"/>
                <w:szCs w:val="21"/>
              </w:rPr>
              <w:t>项目支出</w:t>
            </w:r>
          </w:p>
        </w:tc>
      </w:tr>
      <w:tr w:rsidR="000A3F69" w:rsidRPr="000A3F69" w:rsidTr="000A3F69">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r w:rsidR="000A3F69"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3</w:t>
            </w:r>
          </w:p>
        </w:tc>
      </w:tr>
      <w:tr w:rsidR="000A3F69" w:rsidRPr="000A3F69" w:rsidTr="000A3F69">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E36824">
              <w:rPr>
                <w:rFonts w:ascii="Times New Roman" w:eastAsia="仿宋_GB2312" w:hAnsi="Times New Roman" w:cs="Times New Roman" w:hint="eastAsia"/>
                <w:kern w:val="0"/>
                <w:szCs w:val="21"/>
              </w:rPr>
              <w:t>255.59</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E36824">
              <w:rPr>
                <w:rFonts w:ascii="Times New Roman" w:eastAsia="仿宋_GB2312" w:hAnsi="Times New Roman" w:cs="Times New Roman" w:hint="eastAsia"/>
                <w:kern w:val="0"/>
                <w:szCs w:val="21"/>
              </w:rPr>
              <w:t>255.59</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78266F">
              <w:rPr>
                <w:rFonts w:ascii="Times New Roman" w:eastAsia="仿宋_GB2312" w:hAnsi="Times New Roman" w:cs="Times New Roman" w:hint="eastAsia"/>
                <w:kern w:val="0"/>
                <w:szCs w:val="21"/>
              </w:rPr>
              <w:t>201</w:t>
            </w:r>
          </w:p>
        </w:tc>
        <w:tc>
          <w:tcPr>
            <w:tcW w:w="3527"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E36824">
              <w:rPr>
                <w:rFonts w:ascii="Times New Roman" w:eastAsia="仿宋_GB2312" w:hAnsi="Times New Roman" w:cs="Times New Roman" w:hint="eastAsia"/>
                <w:kern w:val="0"/>
                <w:szCs w:val="21"/>
              </w:rPr>
              <w:t>一般公共服务支出</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E36824">
              <w:rPr>
                <w:rFonts w:ascii="Times New Roman" w:eastAsia="仿宋_GB2312" w:hAnsi="Times New Roman" w:cs="Times New Roman" w:hint="eastAsia"/>
                <w:kern w:val="0"/>
                <w:szCs w:val="21"/>
              </w:rPr>
              <w:t>255.59</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E36824">
              <w:rPr>
                <w:rFonts w:ascii="Times New Roman" w:eastAsia="仿宋_GB2312" w:hAnsi="Times New Roman" w:cs="Times New Roman" w:hint="eastAsia"/>
                <w:kern w:val="0"/>
                <w:szCs w:val="21"/>
              </w:rPr>
              <w:t>255.59</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78266F"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20129</w:t>
            </w:r>
            <w:r w:rsidR="000A3F69" w:rsidRPr="000A3F69">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E36824">
              <w:rPr>
                <w:rFonts w:ascii="Times New Roman" w:eastAsia="仿宋_GB2312" w:hAnsi="Times New Roman" w:cs="Times New Roman" w:hint="eastAsia"/>
                <w:kern w:val="0"/>
                <w:szCs w:val="21"/>
              </w:rPr>
              <w:t>群众团体事务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E36824">
              <w:rPr>
                <w:rFonts w:ascii="Times New Roman" w:eastAsia="仿宋_GB2312" w:hAnsi="Times New Roman" w:cs="Times New Roman" w:hint="eastAsia"/>
                <w:kern w:val="0"/>
                <w:szCs w:val="21"/>
              </w:rPr>
              <w:t>255.59</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E36824">
              <w:rPr>
                <w:rFonts w:ascii="Times New Roman" w:eastAsia="仿宋_GB2312" w:hAnsi="Times New Roman" w:cs="Times New Roman" w:hint="eastAsia"/>
                <w:kern w:val="0"/>
                <w:szCs w:val="21"/>
              </w:rPr>
              <w:t>255.59</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78266F" w:rsidP="000A3F6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2012901</w:t>
            </w:r>
            <w:r w:rsidR="000A3F69" w:rsidRPr="000A3F69">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E36824">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E36824">
              <w:rPr>
                <w:rFonts w:ascii="Times New Roman" w:eastAsia="仿宋_GB2312" w:hAnsi="Times New Roman" w:cs="Times New Roman" w:hint="eastAsia"/>
                <w:kern w:val="0"/>
                <w:szCs w:val="21"/>
              </w:rPr>
              <w:t>237.89</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E36824">
              <w:rPr>
                <w:rFonts w:ascii="Times New Roman" w:eastAsia="仿宋_GB2312" w:hAnsi="Times New Roman" w:cs="Times New Roman" w:hint="eastAsia"/>
                <w:kern w:val="0"/>
                <w:szCs w:val="21"/>
              </w:rPr>
              <w:t>237.89</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E36824">
              <w:rPr>
                <w:rFonts w:ascii="Times New Roman" w:eastAsia="仿宋_GB2312" w:hAnsi="Times New Roman" w:cs="Times New Roman" w:hint="eastAsia"/>
                <w:kern w:val="0"/>
                <w:szCs w:val="21"/>
              </w:rPr>
              <w:t>2012906</w:t>
            </w:r>
          </w:p>
        </w:tc>
        <w:tc>
          <w:tcPr>
            <w:tcW w:w="3527"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E36824">
              <w:rPr>
                <w:rFonts w:ascii="Times New Roman" w:eastAsia="仿宋_GB2312" w:hAnsi="Times New Roman" w:cs="Times New Roman" w:hint="eastAsia"/>
                <w:kern w:val="0"/>
                <w:szCs w:val="21"/>
              </w:rPr>
              <w:t>工会事务</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E36824">
              <w:rPr>
                <w:rFonts w:ascii="Times New Roman" w:eastAsia="仿宋_GB2312" w:hAnsi="Times New Roman" w:cs="Times New Roman" w:hint="eastAsia"/>
                <w:kern w:val="0"/>
                <w:szCs w:val="21"/>
              </w:rPr>
              <w:t>17.7</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r w:rsidR="00E36824">
              <w:rPr>
                <w:rFonts w:ascii="Times New Roman" w:eastAsia="仿宋_GB2312" w:hAnsi="Times New Roman" w:cs="Times New Roman" w:hint="eastAsia"/>
                <w:kern w:val="0"/>
                <w:szCs w:val="21"/>
              </w:rPr>
              <w:t>17.7</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527"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492" w:type="dxa"/>
            <w:tcBorders>
              <w:top w:val="nil"/>
              <w:left w:val="nil"/>
              <w:bottom w:val="single" w:sz="4"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4" w:space="0" w:color="auto"/>
              <w:right w:val="single" w:sz="8"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0A3F69" w:rsidRPr="000A3F69" w:rsidRDefault="000A3F69" w:rsidP="000A3F69">
            <w:pPr>
              <w:widowControl/>
              <w:jc w:val="center"/>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527" w:type="dxa"/>
            <w:tcBorders>
              <w:top w:val="nil"/>
              <w:left w:val="nil"/>
              <w:bottom w:val="single" w:sz="8"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492" w:type="dxa"/>
            <w:tcBorders>
              <w:top w:val="nil"/>
              <w:left w:val="nil"/>
              <w:bottom w:val="single" w:sz="8" w:space="0" w:color="auto"/>
              <w:right w:val="single" w:sz="4"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c>
          <w:tcPr>
            <w:tcW w:w="3000" w:type="dxa"/>
            <w:tcBorders>
              <w:top w:val="nil"/>
              <w:left w:val="nil"/>
              <w:bottom w:val="single" w:sz="8" w:space="0" w:color="auto"/>
              <w:right w:val="single" w:sz="8" w:space="0" w:color="auto"/>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 xml:space="preserve">　</w:t>
            </w:r>
          </w:p>
        </w:tc>
      </w:tr>
      <w:tr w:rsidR="000A3F69" w:rsidRPr="000A3F69" w:rsidTr="000A3F69">
        <w:trPr>
          <w:trHeight w:val="645"/>
          <w:jc w:val="center"/>
        </w:trPr>
        <w:tc>
          <w:tcPr>
            <w:tcW w:w="14219" w:type="dxa"/>
            <w:gridSpan w:val="5"/>
            <w:tcBorders>
              <w:top w:val="nil"/>
              <w:left w:val="nil"/>
              <w:bottom w:val="nil"/>
              <w:right w:val="nil"/>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r w:rsidRPr="000A3F69">
              <w:rPr>
                <w:rFonts w:ascii="Times New Roman" w:eastAsia="仿宋_GB2312" w:hAnsi="Times New Roman" w:cs="Times New Roman"/>
                <w:kern w:val="0"/>
                <w:szCs w:val="21"/>
              </w:rPr>
              <w:t>注：本表反映部门本年度一般公共预算财政拨款支出情况。</w:t>
            </w:r>
          </w:p>
        </w:tc>
      </w:tr>
    </w:tbl>
    <w:p w:rsidR="000A3F69" w:rsidRPr="000A3F69" w:rsidRDefault="000A3F69" w:rsidP="000A3F69">
      <w:pPr>
        <w:widowControl/>
        <w:jc w:val="left"/>
        <w:rPr>
          <w:rFonts w:ascii="Times New Roman" w:eastAsia="仿宋_GB2312" w:hAnsi="Times New Roman" w:cs="Times New Roman"/>
          <w:bCs/>
          <w:kern w:val="0"/>
          <w:szCs w:val="21"/>
        </w:rPr>
      </w:pPr>
    </w:p>
    <w:p w:rsid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p w:rsidR="00152C6D" w:rsidRPr="006E5284" w:rsidRDefault="00152C6D" w:rsidP="00152C6D">
      <w:pPr>
        <w:widowControl/>
        <w:jc w:val="center"/>
        <w:rPr>
          <w:rFonts w:ascii="Times New Roman" w:eastAsia="方正小标宋_GBK" w:hAnsi="Times New Roman" w:cs="Times New Roman"/>
          <w:color w:val="000000"/>
          <w:kern w:val="0"/>
          <w:sz w:val="28"/>
          <w:szCs w:val="36"/>
        </w:rPr>
      </w:pPr>
      <w:bookmarkStart w:id="1" w:name="RANGE!A1:I39"/>
      <w:r w:rsidRPr="006E5284">
        <w:rPr>
          <w:rFonts w:ascii="Times New Roman" w:eastAsia="方正小标宋_GBK" w:hAnsi="Times New Roman" w:cs="Times New Roman"/>
          <w:color w:val="000000"/>
          <w:kern w:val="0"/>
          <w:sz w:val="28"/>
          <w:szCs w:val="36"/>
        </w:rPr>
        <w:lastRenderedPageBreak/>
        <w:t>一般公共预算财政拨款基本支出决算表</w:t>
      </w:r>
      <w:bookmarkEnd w:id="1"/>
    </w:p>
    <w:p w:rsidR="00152C6D" w:rsidRPr="00152C6D" w:rsidRDefault="00152C6D" w:rsidP="00152C6D">
      <w:pPr>
        <w:widowControl/>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sidRPr="00152C6D">
        <w:rPr>
          <w:rFonts w:ascii="Times New Roman" w:eastAsia="仿宋_GB2312" w:hAnsi="Times New Roman" w:cs="Times New Roman"/>
          <w:color w:val="000000"/>
          <w:kern w:val="0"/>
          <w:szCs w:val="21"/>
        </w:rPr>
        <w:t xml:space="preserve"> </w:t>
      </w:r>
      <w:r w:rsidR="00E36824">
        <w:rPr>
          <w:rFonts w:ascii="Times New Roman" w:eastAsia="仿宋_GB2312" w:hAnsi="Times New Roman" w:cs="Times New Roman" w:hint="eastAsia"/>
          <w:color w:val="000000"/>
          <w:kern w:val="0"/>
          <w:szCs w:val="21"/>
        </w:rPr>
        <w:t>总工会</w:t>
      </w:r>
      <w:r w:rsidRPr="00152C6D">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Pr="00152C6D">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公开</w:t>
      </w:r>
      <w:r w:rsidRPr="00152C6D">
        <w:rPr>
          <w:rFonts w:ascii="Times New Roman" w:eastAsia="仿宋_GB2312" w:hAnsi="Times New Roman" w:cs="Times New Roman"/>
          <w:color w:val="000000"/>
          <w:kern w:val="0"/>
          <w:szCs w:val="21"/>
        </w:rPr>
        <w:t>06</w:t>
      </w:r>
      <w:r w:rsidRPr="00152C6D">
        <w:rPr>
          <w:rFonts w:ascii="Times New Roman" w:eastAsia="仿宋_GB2312" w:hAnsi="Times New Roman" w:cs="Times New Roman"/>
          <w:color w:val="000000"/>
          <w:kern w:val="0"/>
          <w:szCs w:val="21"/>
        </w:rPr>
        <w:t>表</w:t>
      </w:r>
    </w:p>
    <w:p w:rsidR="000A3F69" w:rsidRPr="00152C6D" w:rsidRDefault="00152C6D" w:rsidP="00152C6D">
      <w:pPr>
        <w:widowControl/>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0" w:type="auto"/>
        <w:tblInd w:w="93" w:type="dxa"/>
        <w:tblLayout w:type="fixed"/>
        <w:tblLook w:val="04A0"/>
      </w:tblPr>
      <w:tblGrid>
        <w:gridCol w:w="1149"/>
        <w:gridCol w:w="3306"/>
        <w:gridCol w:w="856"/>
        <w:gridCol w:w="1110"/>
        <w:gridCol w:w="2297"/>
        <w:gridCol w:w="856"/>
        <w:gridCol w:w="1076"/>
        <w:gridCol w:w="4394"/>
        <w:gridCol w:w="856"/>
      </w:tblGrid>
      <w:tr w:rsidR="00152C6D" w:rsidRPr="00152C6D" w:rsidTr="006E5284">
        <w:trPr>
          <w:trHeight w:val="585"/>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经济分类科目编码</w:t>
            </w:r>
          </w:p>
        </w:tc>
        <w:tc>
          <w:tcPr>
            <w:tcW w:w="3306"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决算数</w:t>
            </w:r>
          </w:p>
        </w:tc>
        <w:tc>
          <w:tcPr>
            <w:tcW w:w="1110"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经济分类科目编码</w:t>
            </w:r>
          </w:p>
        </w:tc>
        <w:tc>
          <w:tcPr>
            <w:tcW w:w="2297"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决算数</w:t>
            </w:r>
          </w:p>
        </w:tc>
        <w:tc>
          <w:tcPr>
            <w:tcW w:w="1076"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经济分类科目编码</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hideMark/>
          </w:tcPr>
          <w:p w:rsidR="00152C6D" w:rsidRPr="00152C6D" w:rsidRDefault="00152C6D" w:rsidP="00152C6D">
            <w:pPr>
              <w:widowControl/>
              <w:jc w:val="center"/>
              <w:rPr>
                <w:rFonts w:ascii="仿宋_GB2312" w:eastAsia="仿宋_GB2312" w:hAnsi="宋体" w:cs="宋体"/>
                <w:b/>
                <w:bCs/>
                <w:color w:val="000000"/>
                <w:kern w:val="0"/>
                <w:sz w:val="20"/>
                <w:szCs w:val="20"/>
              </w:rPr>
            </w:pPr>
            <w:r w:rsidRPr="00152C6D">
              <w:rPr>
                <w:rFonts w:ascii="仿宋_GB2312" w:eastAsia="仿宋_GB2312" w:hAnsi="宋体" w:cs="宋体" w:hint="eastAsia"/>
                <w:b/>
                <w:bCs/>
                <w:color w:val="000000"/>
                <w:kern w:val="0"/>
                <w:sz w:val="20"/>
                <w:szCs w:val="20"/>
              </w:rPr>
              <w:t>决算数</w:t>
            </w:r>
          </w:p>
        </w:tc>
      </w:tr>
      <w:tr w:rsidR="00152C6D" w:rsidRPr="00152C6D" w:rsidTr="004A6930">
        <w:trPr>
          <w:trHeight w:hRule="exact" w:val="284"/>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工资福利支出</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AE0DF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132.56</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商品和服务支出</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77.26</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307</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债务利息及费用支出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30101</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基本工资</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AE0DF2">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46.27</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30201</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办公费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4.78</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30701</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国内债务付息</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30102</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津贴补贴</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29.53</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30202</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印刷费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2.15</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30702</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国外债务付息</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30103</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奖金</w:t>
            </w:r>
          </w:p>
        </w:tc>
        <w:tc>
          <w:tcPr>
            <w:tcW w:w="856" w:type="dxa"/>
            <w:tcBorders>
              <w:top w:val="nil"/>
              <w:left w:val="nil"/>
              <w:bottom w:val="single" w:sz="8" w:space="0" w:color="auto"/>
              <w:right w:val="single" w:sz="8" w:space="0" w:color="auto"/>
            </w:tcBorders>
            <w:shd w:val="clear" w:color="auto" w:fill="auto"/>
            <w:noWrap/>
            <w:hideMark/>
          </w:tcPr>
          <w:p w:rsidR="00152C6D" w:rsidRDefault="004A6930" w:rsidP="00DE1ED3">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34.53</w:t>
            </w:r>
          </w:p>
          <w:p w:rsidR="00DE1ED3" w:rsidRDefault="00DE1ED3" w:rsidP="00DE1ED3">
            <w:pPr>
              <w:widowControl/>
              <w:rPr>
                <w:rFonts w:ascii="仿宋_GB2312" w:eastAsia="仿宋_GB2312" w:hAnsi="宋体" w:cs="宋体"/>
                <w:color w:val="000000"/>
                <w:kern w:val="0"/>
                <w:sz w:val="18"/>
                <w:szCs w:val="18"/>
              </w:rPr>
            </w:pPr>
          </w:p>
          <w:p w:rsidR="00DE1ED3" w:rsidRDefault="00DE1ED3" w:rsidP="00DE1ED3">
            <w:pPr>
              <w:widowControl/>
              <w:rPr>
                <w:rFonts w:ascii="仿宋_GB2312" w:eastAsia="仿宋_GB2312" w:hAnsi="宋体" w:cs="宋体"/>
                <w:color w:val="000000"/>
                <w:kern w:val="0"/>
                <w:sz w:val="18"/>
                <w:szCs w:val="18"/>
              </w:rPr>
            </w:pPr>
          </w:p>
          <w:p w:rsidR="00DE1ED3" w:rsidRPr="00152C6D" w:rsidRDefault="00DE1ED3" w:rsidP="00DE1ED3">
            <w:pPr>
              <w:widowControl/>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30203</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咨询费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资本性支出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30106</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伙食补助费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30204</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手续费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0.39</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31001</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房屋建筑物购建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30107</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绩效工资</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30205</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水费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0.45</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31002</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办公设备购置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30108</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机关事业单位基本养老保险费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AE0DF2"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11.75</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30206</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电费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2.75</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31003</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专用设备购置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30109</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职业年金缴费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AE0DF2"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0.75</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30207</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邮电费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4A6930">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1.91</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31005</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基础设施建设</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30110</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职工基本医疗保险缴费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AE0DF2"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5.63</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30208</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取暖费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31006</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大型修缮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30111</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公务员医疗补助缴费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30209</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物业管理费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1.98</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31007</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信息网络及软件购置更新</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30112</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其他社会保障缴费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AE0DF2"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0.59</w:t>
            </w:r>
            <w:r w:rsidR="00152C6D"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30211</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差旅费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5.58</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31008</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物资储备</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30113</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住房公积金</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AE0DF2"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3.51</w:t>
            </w:r>
            <w:r w:rsidR="00152C6D"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30212</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因公出国（境）费用</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31009</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土地补偿</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30114</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医疗费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30213</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维修（护）费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31010</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安置补助</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30199</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其他工资福利支出</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30214</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租赁费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31011</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地上附着物和青苗补偿</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对个人和家庭的补助</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45.77</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30215</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会议费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6.99</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31012</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拆迁补偿</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30301</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离休费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30216</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培训费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7.65</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31013</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公务用车购置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30302</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退休费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AE0DF2">
            <w:pPr>
              <w:widowControl/>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30217</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0054069E">
              <w:rPr>
                <w:rFonts w:ascii="仿宋_GB2312" w:eastAsia="仿宋_GB2312" w:hAnsi="Times New Roman" w:cs="Times New Roman" w:hint="eastAsia"/>
                <w:color w:val="000000"/>
                <w:kern w:val="0"/>
                <w:sz w:val="18"/>
                <w:szCs w:val="18"/>
              </w:rPr>
              <w:t>公务接</w:t>
            </w:r>
            <w:r w:rsidRPr="00152C6D">
              <w:rPr>
                <w:rFonts w:ascii="仿宋_GB2312" w:eastAsia="仿宋_GB2312" w:hAnsi="Times New Roman" w:cs="Times New Roman" w:hint="eastAsia"/>
                <w:color w:val="000000"/>
                <w:kern w:val="0"/>
                <w:sz w:val="18"/>
                <w:szCs w:val="18"/>
              </w:rPr>
              <w:t>待费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1.72</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31019</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其他交通工具购置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30303</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退职（役）费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30218</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专用材料费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31021</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文物和陈列品购置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30304</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抚恤金</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AE0DF2"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45.77</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30224</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被装购置费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31022</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无形资产购置</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30305</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生活补助</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30225</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专用燃料费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31099</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其他资本性支出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30306</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救济费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30226</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劳务费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399</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其他支出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30307</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医疗费补助</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30227</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委托业务费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39906</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赠与</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30308</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助学金</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30228</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工会经费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8.6</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39907</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国家赔偿费用支出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30309</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奖励金</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30229</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福利费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8.01</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39908</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对民间非营利组织和群众性自治组织补贴</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30310</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个人农业生产补贴</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30231</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公务用车运行维护费</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39999</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其他支出</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30399</w:t>
            </w:r>
          </w:p>
        </w:tc>
        <w:tc>
          <w:tcPr>
            <w:tcW w:w="3306" w:type="dxa"/>
            <w:tcBorders>
              <w:top w:val="single" w:sz="8" w:space="0" w:color="auto"/>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r w:rsidRPr="00152C6D">
              <w:rPr>
                <w:rFonts w:ascii="仿宋_GB2312" w:eastAsia="仿宋_GB2312" w:hAnsi="Times New Roman" w:cs="Times New Roman" w:hint="eastAsia"/>
                <w:color w:val="000000"/>
                <w:kern w:val="0"/>
                <w:sz w:val="18"/>
                <w:szCs w:val="18"/>
              </w:rPr>
              <w:t>对其他个人和家庭的补助支出</w:t>
            </w:r>
          </w:p>
        </w:tc>
        <w:tc>
          <w:tcPr>
            <w:tcW w:w="856" w:type="dxa"/>
            <w:tcBorders>
              <w:top w:val="single" w:sz="8" w:space="0" w:color="auto"/>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1110" w:type="dxa"/>
            <w:tcBorders>
              <w:top w:val="single" w:sz="8" w:space="0" w:color="auto"/>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30239</w:t>
            </w:r>
          </w:p>
        </w:tc>
        <w:tc>
          <w:tcPr>
            <w:tcW w:w="2297" w:type="dxa"/>
            <w:tcBorders>
              <w:top w:val="single" w:sz="8" w:space="0" w:color="auto"/>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其他交通费用</w:t>
            </w:r>
          </w:p>
        </w:tc>
        <w:tc>
          <w:tcPr>
            <w:tcW w:w="856" w:type="dxa"/>
            <w:tcBorders>
              <w:top w:val="single" w:sz="8" w:space="0" w:color="auto"/>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4.83</w:t>
            </w:r>
          </w:p>
        </w:tc>
        <w:tc>
          <w:tcPr>
            <w:tcW w:w="1076" w:type="dxa"/>
            <w:tcBorders>
              <w:top w:val="single" w:sz="8" w:space="0" w:color="auto"/>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4394" w:type="dxa"/>
            <w:tcBorders>
              <w:top w:val="single" w:sz="8" w:space="0" w:color="auto"/>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30240</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税金及附加费用</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152C6D" w:rsidRPr="00152C6D" w:rsidTr="006E528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30299</w:t>
            </w:r>
          </w:p>
        </w:tc>
        <w:tc>
          <w:tcPr>
            <w:tcW w:w="2297"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其他商品和服务支出</w:t>
            </w:r>
          </w:p>
        </w:tc>
        <w:tc>
          <w:tcPr>
            <w:tcW w:w="856" w:type="dxa"/>
            <w:tcBorders>
              <w:top w:val="nil"/>
              <w:left w:val="nil"/>
              <w:bottom w:val="single" w:sz="8" w:space="0" w:color="auto"/>
              <w:right w:val="single" w:sz="8" w:space="0" w:color="auto"/>
            </w:tcBorders>
            <w:shd w:val="clear" w:color="auto" w:fill="auto"/>
            <w:noWrap/>
            <w:hideMark/>
          </w:tcPr>
          <w:p w:rsidR="00152C6D" w:rsidRPr="00152C6D" w:rsidRDefault="004A6930" w:rsidP="006E5284">
            <w:pPr>
              <w:widowControl/>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19.47</w:t>
            </w:r>
          </w:p>
        </w:tc>
        <w:tc>
          <w:tcPr>
            <w:tcW w:w="1076"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Times New Roman" w:eastAsia="宋体" w:hAnsi="Times New Roman" w:cs="Times New Roman"/>
                <w:color w:val="000000"/>
                <w:kern w:val="0"/>
                <w:sz w:val="18"/>
                <w:szCs w:val="18"/>
              </w:rPr>
            </w:pPr>
            <w:r w:rsidRPr="00152C6D">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hideMark/>
          </w:tcPr>
          <w:p w:rsidR="00152C6D" w:rsidRPr="00152C6D" w:rsidRDefault="00152C6D" w:rsidP="006E5284">
            <w:pPr>
              <w:widowControl/>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 xml:space="preserve">　</w:t>
            </w:r>
          </w:p>
        </w:tc>
      </w:tr>
      <w:tr w:rsidR="006E5284" w:rsidRPr="00152C6D" w:rsidTr="006E5284">
        <w:trPr>
          <w:trHeight w:hRule="exact" w:val="255"/>
        </w:trPr>
        <w:tc>
          <w:tcPr>
            <w:tcW w:w="4455" w:type="dxa"/>
            <w:gridSpan w:val="2"/>
            <w:tcBorders>
              <w:top w:val="nil"/>
              <w:left w:val="single" w:sz="8" w:space="0" w:color="auto"/>
              <w:bottom w:val="single" w:sz="8" w:space="0" w:color="auto"/>
              <w:right w:val="single" w:sz="8" w:space="0" w:color="auto"/>
            </w:tcBorders>
            <w:shd w:val="clear" w:color="auto" w:fill="auto"/>
            <w:noWrap/>
            <w:hideMark/>
          </w:tcPr>
          <w:p w:rsidR="006E5284" w:rsidRPr="0054069E" w:rsidRDefault="006E5284" w:rsidP="006E5284">
            <w:pPr>
              <w:widowControl/>
              <w:jc w:val="center"/>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人员经费合计</w:t>
            </w:r>
          </w:p>
        </w:tc>
        <w:tc>
          <w:tcPr>
            <w:tcW w:w="856" w:type="dxa"/>
            <w:tcBorders>
              <w:top w:val="nil"/>
              <w:left w:val="nil"/>
              <w:bottom w:val="single" w:sz="8" w:space="0" w:color="auto"/>
              <w:right w:val="single" w:sz="8" w:space="0" w:color="auto"/>
            </w:tcBorders>
            <w:shd w:val="clear" w:color="auto" w:fill="auto"/>
            <w:noWrap/>
            <w:vAlign w:val="center"/>
            <w:hideMark/>
          </w:tcPr>
          <w:p w:rsidR="006E5284" w:rsidRPr="00152C6D" w:rsidRDefault="004A6930" w:rsidP="006E5284">
            <w:pPr>
              <w:widowControl/>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178.33</w:t>
            </w:r>
          </w:p>
        </w:tc>
        <w:tc>
          <w:tcPr>
            <w:tcW w:w="9733" w:type="dxa"/>
            <w:gridSpan w:val="5"/>
            <w:tcBorders>
              <w:top w:val="nil"/>
              <w:left w:val="nil"/>
              <w:bottom w:val="single" w:sz="8" w:space="0" w:color="auto"/>
              <w:right w:val="single" w:sz="8" w:space="0" w:color="auto"/>
            </w:tcBorders>
            <w:shd w:val="clear" w:color="auto" w:fill="auto"/>
            <w:noWrap/>
            <w:hideMark/>
          </w:tcPr>
          <w:p w:rsidR="006E5284" w:rsidRPr="00152C6D" w:rsidRDefault="006E5284" w:rsidP="006E5284">
            <w:pPr>
              <w:widowControl/>
              <w:jc w:val="center"/>
              <w:rPr>
                <w:rFonts w:ascii="仿宋_GB2312" w:eastAsia="仿宋_GB2312" w:hAnsi="宋体" w:cs="宋体"/>
                <w:color w:val="000000"/>
                <w:kern w:val="0"/>
                <w:sz w:val="18"/>
                <w:szCs w:val="18"/>
              </w:rPr>
            </w:pPr>
            <w:r w:rsidRPr="00152C6D">
              <w:rPr>
                <w:rFonts w:ascii="仿宋_GB2312" w:eastAsia="仿宋_GB2312" w:hAnsi="宋体" w:cs="宋体" w:hint="eastAsia"/>
                <w:color w:val="000000"/>
                <w:kern w:val="0"/>
                <w:sz w:val="18"/>
                <w:szCs w:val="18"/>
              </w:rPr>
              <w:t>公用经费合计</w:t>
            </w:r>
          </w:p>
        </w:tc>
        <w:tc>
          <w:tcPr>
            <w:tcW w:w="856" w:type="dxa"/>
            <w:tcBorders>
              <w:top w:val="nil"/>
              <w:left w:val="nil"/>
              <w:bottom w:val="single" w:sz="8" w:space="0" w:color="auto"/>
              <w:right w:val="single" w:sz="8" w:space="0" w:color="auto"/>
            </w:tcBorders>
            <w:shd w:val="clear" w:color="auto" w:fill="auto"/>
            <w:vAlign w:val="center"/>
          </w:tcPr>
          <w:p w:rsidR="006E5284" w:rsidRPr="00152C6D" w:rsidRDefault="004A6930" w:rsidP="006E528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77.26</w:t>
            </w:r>
          </w:p>
        </w:tc>
      </w:tr>
    </w:tbl>
    <w:p w:rsidR="00152C6D" w:rsidRDefault="00651EEC">
      <w:pPr>
        <w:widowControl/>
        <w:jc w:val="left"/>
        <w:rPr>
          <w:rFonts w:ascii="黑体" w:eastAsia="黑体" w:hAnsi="黑体"/>
          <w:szCs w:val="21"/>
        </w:rPr>
      </w:pPr>
      <w:r>
        <w:rPr>
          <w:rFonts w:ascii="黑体" w:eastAsia="黑体" w:hAnsi="黑体" w:hint="eastAsia"/>
          <w:szCs w:val="21"/>
        </w:rPr>
        <w:t>注：本表反映部门年度一般公共预算财政拨款基本支出明细情况。</w:t>
      </w:r>
      <w:r w:rsidR="00152C6D">
        <w:rPr>
          <w:rFonts w:ascii="黑体" w:eastAsia="黑体" w:hAnsi="黑体"/>
          <w:szCs w:val="21"/>
        </w:rPr>
        <w:br w:type="page"/>
      </w:r>
    </w:p>
    <w:p w:rsidR="00152C6D" w:rsidRPr="00152C6D" w:rsidRDefault="00152C6D" w:rsidP="00152C6D">
      <w:pPr>
        <w:widowControl/>
        <w:jc w:val="center"/>
        <w:rPr>
          <w:rFonts w:ascii="Times New Roman" w:eastAsia="方正小标宋_GBK" w:hAnsi="Times New Roman" w:cs="Times New Roman"/>
          <w:color w:val="000000"/>
          <w:kern w:val="0"/>
          <w:sz w:val="36"/>
          <w:szCs w:val="36"/>
        </w:rPr>
      </w:pPr>
      <w:r w:rsidRPr="00152C6D">
        <w:rPr>
          <w:rFonts w:ascii="Times New Roman" w:eastAsia="方正小标宋_GBK" w:hAnsi="Times New Roman" w:cs="Times New Roman" w:hint="eastAsia"/>
          <w:color w:val="000000"/>
          <w:kern w:val="0"/>
          <w:sz w:val="36"/>
          <w:szCs w:val="36"/>
        </w:rPr>
        <w:lastRenderedPageBreak/>
        <w:t>一般公共预算财政拨款“三公”经费支出决算表</w:t>
      </w:r>
    </w:p>
    <w:p w:rsidR="00152C6D" w:rsidRPr="00152C6D" w:rsidRDefault="00152C6D" w:rsidP="00152C6D">
      <w:pPr>
        <w:widowControl/>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sidR="00DB5356">
        <w:rPr>
          <w:rFonts w:ascii="Times New Roman" w:eastAsia="仿宋_GB2312" w:hAnsi="Times New Roman" w:cs="Times New Roman" w:hint="eastAsia"/>
          <w:color w:val="000000"/>
          <w:kern w:val="0"/>
          <w:szCs w:val="21"/>
        </w:rPr>
        <w:t>总工会</w:t>
      </w:r>
      <w:r w:rsidRPr="00152C6D">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公开</w:t>
      </w:r>
      <w:r w:rsidRPr="00152C6D">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sidRPr="00152C6D">
        <w:rPr>
          <w:rFonts w:ascii="Times New Roman" w:eastAsia="仿宋_GB2312" w:hAnsi="Times New Roman" w:cs="Times New Roman"/>
          <w:color w:val="000000"/>
          <w:kern w:val="0"/>
          <w:szCs w:val="21"/>
        </w:rPr>
        <w:t>表</w:t>
      </w:r>
    </w:p>
    <w:p w:rsidR="00152C6D" w:rsidRPr="00152C6D" w:rsidRDefault="00152C6D" w:rsidP="00152C6D">
      <w:pPr>
        <w:widowControl/>
        <w:ind w:right="42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152C6D" w:rsidRPr="00152C6D" w:rsidTr="00DD5FE9">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决算数</w:t>
            </w:r>
          </w:p>
        </w:tc>
      </w:tr>
      <w:tr w:rsidR="00152C6D" w:rsidRPr="00152C6D" w:rsidTr="00DD5FE9">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r>
      <w:tr w:rsidR="00152C6D" w:rsidRPr="00152C6D" w:rsidTr="00DD5FE9">
        <w:trPr>
          <w:trHeight w:val="397"/>
          <w:jc w:val="center"/>
        </w:trPr>
        <w:tc>
          <w:tcPr>
            <w:tcW w:w="1220" w:type="dxa"/>
            <w:vMerge/>
            <w:tcBorders>
              <w:top w:val="nil"/>
              <w:left w:val="single" w:sz="8"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12</w:t>
            </w:r>
          </w:p>
        </w:tc>
      </w:tr>
      <w:tr w:rsidR="00152C6D" w:rsidRPr="00152C6D" w:rsidTr="00DD5FE9">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152C6D" w:rsidRPr="00152C6D" w:rsidRDefault="00DB5356" w:rsidP="00152C6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DE1ED3">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DE1ED3">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DE1ED3">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DE1ED3">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DB5356" w:rsidP="00152C6D">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DB5356">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DB5356">
              <w:rPr>
                <w:rFonts w:ascii="Times New Roman" w:eastAsia="仿宋_GB2312" w:hAnsi="Times New Roman" w:cs="Times New Roman" w:hint="eastAsia"/>
                <w:kern w:val="0"/>
                <w:szCs w:val="21"/>
              </w:rPr>
              <w:t>1.72</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DE1ED3">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DE1ED3">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DE1ED3">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nil"/>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DE1ED3">
              <w:rPr>
                <w:rFonts w:ascii="Times New Roman" w:eastAsia="仿宋_GB2312" w:hAnsi="Times New Roman" w:cs="Times New Roman" w:hint="eastAsia"/>
                <w:kern w:val="0"/>
                <w:szCs w:val="21"/>
              </w:rPr>
              <w:t>0</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152C6D" w:rsidRPr="00152C6D" w:rsidRDefault="00152C6D" w:rsidP="00DB5356">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DB5356">
              <w:rPr>
                <w:rFonts w:ascii="Times New Roman" w:eastAsia="仿宋_GB2312" w:hAnsi="Times New Roman" w:cs="Times New Roman" w:hint="eastAsia"/>
                <w:kern w:val="0"/>
                <w:szCs w:val="21"/>
              </w:rPr>
              <w:t>1.72</w:t>
            </w:r>
          </w:p>
        </w:tc>
      </w:tr>
    </w:tbl>
    <w:p w:rsidR="00152C6D" w:rsidRDefault="00152C6D" w:rsidP="00152C6D">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152C6D" w:rsidRDefault="00152C6D">
      <w:pPr>
        <w:widowControl/>
        <w:jc w:val="left"/>
        <w:rPr>
          <w:rFonts w:ascii="宋体" w:eastAsia="宋体" w:cs="宋体"/>
          <w:kern w:val="0"/>
          <w:sz w:val="24"/>
          <w:szCs w:val="24"/>
        </w:rPr>
      </w:pPr>
      <w:r>
        <w:rPr>
          <w:rFonts w:ascii="宋体" w:eastAsia="宋体" w:cs="宋体"/>
          <w:kern w:val="0"/>
          <w:sz w:val="24"/>
          <w:szCs w:val="24"/>
        </w:rPr>
        <w:br w:type="page"/>
      </w:r>
    </w:p>
    <w:p w:rsidR="00152C6D" w:rsidRPr="00152C6D" w:rsidRDefault="00152C6D" w:rsidP="00152C6D">
      <w:pPr>
        <w:autoSpaceDE w:val="0"/>
        <w:autoSpaceDN w:val="0"/>
        <w:adjustRightInd w:val="0"/>
        <w:ind w:leftChars="150" w:left="315"/>
        <w:jc w:val="left"/>
        <w:rPr>
          <w:rFonts w:ascii="宋体" w:eastAsia="宋体" w:cs="宋体"/>
          <w:kern w:val="0"/>
          <w:sz w:val="24"/>
          <w:szCs w:val="24"/>
        </w:rPr>
      </w:pPr>
    </w:p>
    <w:p w:rsidR="00152C6D" w:rsidRPr="00152C6D" w:rsidRDefault="00152C6D" w:rsidP="00152C6D">
      <w:pPr>
        <w:widowControl/>
        <w:jc w:val="center"/>
        <w:rPr>
          <w:rFonts w:ascii="Times New Roman" w:eastAsia="方正小标宋_GBK" w:hAnsi="Times New Roman" w:cs="Times New Roman"/>
          <w:kern w:val="0"/>
          <w:sz w:val="36"/>
          <w:szCs w:val="36"/>
        </w:rPr>
      </w:pPr>
      <w:r w:rsidRPr="00152C6D">
        <w:rPr>
          <w:rFonts w:ascii="Times New Roman" w:eastAsia="方正小标宋_GBK" w:hAnsi="Times New Roman" w:cs="Times New Roman"/>
          <w:kern w:val="0"/>
          <w:sz w:val="36"/>
          <w:szCs w:val="36"/>
        </w:rPr>
        <w:t>政府性基金预算财政拨款收入支出决算表</w:t>
      </w:r>
    </w:p>
    <w:p w:rsidR="00152C6D" w:rsidRPr="00152C6D" w:rsidRDefault="00152C6D" w:rsidP="00E85FE0">
      <w:pPr>
        <w:widowControl/>
        <w:wordWrap w:val="0"/>
        <w:ind w:right="420"/>
        <w:jc w:val="center"/>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w:t>
      </w:r>
      <w:r w:rsidR="00E85FE0">
        <w:rPr>
          <w:rFonts w:ascii="Times New Roman" w:eastAsia="仿宋_GB2312" w:hAnsi="Times New Roman" w:cs="Times New Roman" w:hint="eastAsia"/>
          <w:color w:val="000000"/>
          <w:kern w:val="0"/>
          <w:szCs w:val="21"/>
        </w:rPr>
        <w:t>总工会没有政府性基金收入，也没有使用政府性基金安排的支出，故本表无数据</w:t>
      </w:r>
      <w:r w:rsidRPr="00152C6D">
        <w:rPr>
          <w:rFonts w:ascii="Times New Roman" w:eastAsia="仿宋_GB2312" w:hAnsi="Times New Roman" w:cs="Times New Roman"/>
          <w:color w:val="000000"/>
          <w:kern w:val="0"/>
          <w:szCs w:val="21"/>
        </w:rPr>
        <w:t xml:space="preserve">                                                   </w:t>
      </w:r>
      <w:r w:rsidRPr="00152C6D">
        <w:rPr>
          <w:rFonts w:ascii="Times New Roman" w:eastAsia="仿宋_GB2312" w:hAnsi="Times New Roman" w:cs="Times New Roman"/>
          <w:color w:val="000000"/>
          <w:kern w:val="0"/>
          <w:szCs w:val="21"/>
        </w:rPr>
        <w:t>公开</w:t>
      </w:r>
      <w:r w:rsidRPr="00152C6D">
        <w:rPr>
          <w:rFonts w:ascii="Times New Roman" w:eastAsia="仿宋_GB2312" w:hAnsi="Times New Roman" w:cs="Times New Roman"/>
          <w:color w:val="000000"/>
          <w:kern w:val="0"/>
          <w:szCs w:val="21"/>
        </w:rPr>
        <w:t>08</w:t>
      </w:r>
      <w:r w:rsidRPr="00152C6D">
        <w:rPr>
          <w:rFonts w:ascii="Times New Roman" w:eastAsia="仿宋_GB2312" w:hAnsi="Times New Roman" w:cs="Times New Roman"/>
          <w:color w:val="000000"/>
          <w:kern w:val="0"/>
          <w:szCs w:val="21"/>
        </w:rPr>
        <w:t>表</w:t>
      </w:r>
    </w:p>
    <w:p w:rsidR="00152C6D" w:rsidRPr="00152C6D" w:rsidRDefault="00E85FE0" w:rsidP="00E85FE0">
      <w:pPr>
        <w:widowControl/>
        <w:ind w:right="42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sidR="00152C6D" w:rsidRPr="00152C6D">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0"/>
        <w:gridCol w:w="1320"/>
        <w:gridCol w:w="2000"/>
        <w:gridCol w:w="2000"/>
        <w:gridCol w:w="2000"/>
        <w:gridCol w:w="2000"/>
        <w:gridCol w:w="2000"/>
        <w:gridCol w:w="2000"/>
      </w:tblGrid>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w:t>
            </w:r>
            <w:r w:rsidRPr="00152C6D">
              <w:rPr>
                <w:rFonts w:ascii="Times New Roman" w:eastAsia="仿宋_GB2312" w:hAnsi="Times New Roman" w:cs="Times New Roman"/>
                <w:b/>
                <w:kern w:val="0"/>
                <w:szCs w:val="21"/>
              </w:rPr>
              <w:t xml:space="preserve"> </w:t>
            </w:r>
            <w:r w:rsidRPr="00152C6D">
              <w:rPr>
                <w:rFonts w:ascii="Times New Roman" w:eastAsia="仿宋_GB2312" w:hAnsi="Times New Roman" w:cs="Times New Roman"/>
                <w:b/>
                <w:color w:val="000000"/>
                <w:kern w:val="0"/>
                <w:szCs w:val="21"/>
              </w:rPr>
              <w:t xml:space="preserve">   </w:t>
            </w:r>
            <w:r w:rsidRPr="00152C6D">
              <w:rPr>
                <w:rFonts w:ascii="Times New Roman" w:eastAsia="仿宋_GB2312" w:hAnsi="Times New Roman" w:cs="Times New Roman"/>
                <w:b/>
                <w:kern w:val="0"/>
                <w:szCs w:val="21"/>
              </w:rPr>
              <w:t>目</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年初结转和结余</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本年收入</w:t>
            </w:r>
          </w:p>
        </w:tc>
        <w:tc>
          <w:tcPr>
            <w:tcW w:w="6000" w:type="dxa"/>
            <w:gridSpan w:val="3"/>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本年支出</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年末结转和结余</w:t>
            </w:r>
          </w:p>
        </w:tc>
      </w:tr>
      <w:tr w:rsidR="00152C6D" w:rsidRPr="00152C6D" w:rsidTr="00DD5FE9">
        <w:trPr>
          <w:trHeight w:val="454"/>
          <w:jc w:val="center"/>
        </w:trPr>
        <w:tc>
          <w:tcPr>
            <w:tcW w:w="11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功能分类科目编码</w:t>
            </w:r>
          </w:p>
        </w:tc>
        <w:tc>
          <w:tcPr>
            <w:tcW w:w="132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科目名称</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小计</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基本支出</w:t>
            </w:r>
            <w:r w:rsidRPr="00152C6D">
              <w:rPr>
                <w:rFonts w:ascii="Times New Roman" w:eastAsia="仿宋_GB2312" w:hAnsi="Times New Roman" w:cs="Times New Roman"/>
                <w:b/>
                <w:kern w:val="0"/>
                <w:szCs w:val="21"/>
              </w:rPr>
              <w:t xml:space="preserve">  </w:t>
            </w:r>
          </w:p>
        </w:tc>
        <w:tc>
          <w:tcPr>
            <w:tcW w:w="2000" w:type="dxa"/>
            <w:vMerge w:val="restart"/>
            <w:shd w:val="clear" w:color="auto" w:fill="auto"/>
            <w:vAlign w:val="center"/>
            <w:hideMark/>
          </w:tcPr>
          <w:p w:rsidR="00152C6D" w:rsidRPr="00152C6D" w:rsidRDefault="00152C6D" w:rsidP="00152C6D">
            <w:pPr>
              <w:widowControl/>
              <w:jc w:val="center"/>
              <w:rPr>
                <w:rFonts w:ascii="Times New Roman" w:eastAsia="仿宋_GB2312" w:hAnsi="Times New Roman" w:cs="Times New Roman"/>
                <w:b/>
                <w:kern w:val="0"/>
                <w:szCs w:val="21"/>
              </w:rPr>
            </w:pPr>
            <w:r w:rsidRPr="00152C6D">
              <w:rPr>
                <w:rFonts w:ascii="Times New Roman" w:eastAsia="仿宋_GB2312" w:hAnsi="Times New Roman" w:cs="Times New Roman"/>
                <w:b/>
                <w:kern w:val="0"/>
                <w:szCs w:val="21"/>
              </w:rPr>
              <w:t>项目支出</w:t>
            </w: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b/>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11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32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vMerge/>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栏次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r>
      <w:tr w:rsidR="00152C6D" w:rsidRPr="00152C6D" w:rsidTr="00DD5FE9">
        <w:trPr>
          <w:trHeight w:val="454"/>
          <w:jc w:val="center"/>
        </w:trPr>
        <w:tc>
          <w:tcPr>
            <w:tcW w:w="2440" w:type="dxa"/>
            <w:gridSpan w:val="2"/>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DB5356">
              <w:rPr>
                <w:rFonts w:ascii="Times New Roman" w:eastAsia="仿宋_GB2312" w:hAnsi="Times New Roman" w:cs="Times New Roman" w:hint="eastAsia"/>
                <w:kern w:val="0"/>
                <w:szCs w:val="21"/>
              </w:rPr>
              <w:t>0</w:t>
            </w:r>
          </w:p>
        </w:tc>
        <w:tc>
          <w:tcPr>
            <w:tcW w:w="200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r w:rsidR="00DB5356">
              <w:rPr>
                <w:rFonts w:ascii="Times New Roman" w:eastAsia="仿宋_GB2312" w:hAnsi="Times New Roman" w:cs="Times New Roman" w:hint="eastAsia"/>
                <w:kern w:val="0"/>
                <w:szCs w:val="21"/>
              </w:rPr>
              <w:t>0</w:t>
            </w:r>
          </w:p>
        </w:tc>
        <w:tc>
          <w:tcPr>
            <w:tcW w:w="2000" w:type="dxa"/>
            <w:shd w:val="clear" w:color="auto" w:fill="auto"/>
            <w:vAlign w:val="center"/>
            <w:hideMark/>
          </w:tcPr>
          <w:p w:rsidR="00152C6D" w:rsidRPr="00152C6D" w:rsidRDefault="00DB5356" w:rsidP="00152C6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152C6D"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DB5356" w:rsidP="00152C6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152C6D"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DB5356" w:rsidP="00152C6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152C6D"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DB5356" w:rsidP="00152C6D">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sidR="00152C6D"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DB5356">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DB5356">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2000" w:type="dxa"/>
            <w:shd w:val="clear" w:color="auto" w:fill="auto"/>
            <w:vAlign w:val="center"/>
            <w:hideMark/>
          </w:tcPr>
          <w:p w:rsidR="00152C6D" w:rsidRPr="00152C6D" w:rsidRDefault="00152C6D" w:rsidP="00DB5356">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r w:rsidR="00152C6D" w:rsidRPr="00152C6D" w:rsidTr="00DD5FE9">
        <w:trPr>
          <w:trHeight w:val="454"/>
          <w:jc w:val="center"/>
        </w:trPr>
        <w:tc>
          <w:tcPr>
            <w:tcW w:w="1120" w:type="dxa"/>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32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2000" w:type="dxa"/>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bl>
    <w:p w:rsidR="00967F5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注：本表反映部门本年度政府性基金预算财政拨款收入、支出及结转和结余情况</w:t>
      </w:r>
    </w:p>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w:t>
      </w:r>
      <w:r w:rsidRPr="00152C6D">
        <w:rPr>
          <w:rFonts w:ascii="Times New Roman" w:eastAsia="仿宋_GB2312" w:hAnsi="Times New Roman" w:cs="Times New Roman"/>
          <w:kern w:val="0"/>
          <w:szCs w:val="21"/>
        </w:rPr>
        <w:t>若本单位无政府性基金收支</w:t>
      </w:r>
      <w:r w:rsidR="00967F5D">
        <w:rPr>
          <w:rFonts w:ascii="Times New Roman" w:eastAsia="仿宋_GB2312" w:hAnsi="Times New Roman" w:cs="Times New Roman" w:hint="eastAsia"/>
          <w:kern w:val="0"/>
          <w:szCs w:val="21"/>
        </w:rPr>
        <w:t>,</w:t>
      </w:r>
      <w:r w:rsidR="00967F5D">
        <w:rPr>
          <w:rFonts w:ascii="Times New Roman" w:eastAsia="仿宋_GB2312" w:hAnsi="Times New Roman" w:cs="Times New Roman" w:hint="eastAsia"/>
          <w:kern w:val="0"/>
          <w:szCs w:val="21"/>
        </w:rPr>
        <w:t>请说明：</w:t>
      </w:r>
      <w:r w:rsidR="00967F5D">
        <w:rPr>
          <w:rFonts w:ascii="Times New Roman" w:eastAsia="仿宋_GB2312" w:hAnsi="Times New Roman" w:cs="Times New Roman" w:hint="eastAsia"/>
          <w:kern w:val="0"/>
          <w:szCs w:val="21"/>
        </w:rPr>
        <w:t>XX</w:t>
      </w:r>
      <w:r w:rsidR="00967F5D">
        <w:rPr>
          <w:rFonts w:ascii="Times New Roman" w:eastAsia="仿宋_GB2312" w:hAnsi="Times New Roman" w:cs="Times New Roman" w:hint="eastAsia"/>
          <w:kern w:val="0"/>
          <w:szCs w:val="21"/>
        </w:rPr>
        <w:t>单位</w:t>
      </w:r>
      <w:r w:rsidR="00967F5D" w:rsidRPr="00967F5D">
        <w:rPr>
          <w:rFonts w:ascii="Times New Roman" w:eastAsia="仿宋_GB2312" w:hAnsi="Times New Roman" w:cs="Times New Roman" w:hint="eastAsia"/>
          <w:kern w:val="0"/>
          <w:szCs w:val="21"/>
        </w:rPr>
        <w:t>没有政府性基金收入，也没有使用政府性基金安排的支出，故本表无数据</w:t>
      </w:r>
      <w:r w:rsidRPr="00152C6D">
        <w:rPr>
          <w:rFonts w:ascii="Times New Roman" w:eastAsia="仿宋_GB2312" w:hAnsi="Times New Roman" w:cs="Times New Roman"/>
          <w:kern w:val="0"/>
          <w:szCs w:val="21"/>
        </w:rPr>
        <w:t>)</w:t>
      </w:r>
      <w:r w:rsidRPr="00152C6D">
        <w:rPr>
          <w:rFonts w:ascii="Times New Roman" w:eastAsia="仿宋_GB2312" w:hAnsi="Times New Roman" w:cs="Times New Roman"/>
          <w:kern w:val="0"/>
          <w:szCs w:val="21"/>
        </w:rPr>
        <w:t>。</w:t>
      </w:r>
    </w:p>
    <w:p w:rsidR="00152C6D" w:rsidRDefault="00152C6D">
      <w:pPr>
        <w:widowControl/>
        <w:jc w:val="left"/>
        <w:rPr>
          <w:rFonts w:ascii="黑体" w:eastAsia="黑体" w:hAnsi="黑体"/>
          <w:szCs w:val="21"/>
        </w:rPr>
      </w:pPr>
      <w:r>
        <w:rPr>
          <w:rFonts w:ascii="黑体" w:eastAsia="黑体" w:hAnsi="黑体"/>
          <w:szCs w:val="21"/>
        </w:rPr>
        <w:br w:type="page"/>
      </w:r>
    </w:p>
    <w:p w:rsidR="00DD5FE9" w:rsidRDefault="00DD5FE9" w:rsidP="00DD5FE9">
      <w:pPr>
        <w:pStyle w:val="Default"/>
        <w:rPr>
          <w:sz w:val="72"/>
          <w:szCs w:val="72"/>
        </w:rPr>
        <w:sectPr w:rsidR="00DD5FE9" w:rsidSect="000A3F69">
          <w:pgSz w:w="16838" w:h="11906" w:orient="landscape"/>
          <w:pgMar w:top="720" w:right="720" w:bottom="720" w:left="720" w:header="851" w:footer="992" w:gutter="0"/>
          <w:cols w:space="425"/>
          <w:docGrid w:type="lines" w:linePitch="312"/>
        </w:sect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r>
        <w:rPr>
          <w:rFonts w:hint="eastAsia"/>
          <w:sz w:val="72"/>
          <w:szCs w:val="72"/>
        </w:rPr>
        <w:t>第三部分</w:t>
      </w:r>
    </w:p>
    <w:p w:rsidR="00DD5FE9" w:rsidRDefault="00DD5FE9" w:rsidP="00DD5FE9">
      <w:pPr>
        <w:pStyle w:val="Default"/>
        <w:jc w:val="center"/>
        <w:rPr>
          <w:sz w:val="70"/>
          <w:szCs w:val="70"/>
        </w:rPr>
      </w:pPr>
    </w:p>
    <w:p w:rsidR="00DD5FE9" w:rsidRDefault="00DD5FE9" w:rsidP="00DD5FE9">
      <w:pPr>
        <w:pStyle w:val="Default"/>
        <w:jc w:val="center"/>
        <w:rPr>
          <w:sz w:val="70"/>
          <w:szCs w:val="70"/>
        </w:rPr>
      </w:pPr>
      <w:r>
        <w:rPr>
          <w:sz w:val="70"/>
          <w:szCs w:val="70"/>
        </w:rPr>
        <w:t>2019</w:t>
      </w:r>
      <w:r>
        <w:rPr>
          <w:rFonts w:hint="eastAsia"/>
          <w:sz w:val="70"/>
          <w:szCs w:val="70"/>
        </w:rPr>
        <w:t>年度部门决算情况说明</w:t>
      </w:r>
    </w:p>
    <w:p w:rsidR="00DD5FE9" w:rsidRDefault="00DD5FE9">
      <w:pPr>
        <w:widowControl/>
        <w:jc w:val="left"/>
        <w:rPr>
          <w:rFonts w:ascii="黑体" w:eastAsia="黑体" w:cs="黑体"/>
          <w:color w:val="000000"/>
          <w:kern w:val="0"/>
          <w:sz w:val="70"/>
          <w:szCs w:val="70"/>
        </w:rPr>
      </w:pPr>
      <w:r>
        <w:rPr>
          <w:sz w:val="70"/>
          <w:szCs w:val="70"/>
        </w:rPr>
        <w:br w:type="page"/>
      </w:r>
    </w:p>
    <w:p w:rsidR="00DD5FE9" w:rsidRDefault="00DD5FE9" w:rsidP="00DD5FE9">
      <w:pPr>
        <w:pStyle w:val="Default"/>
        <w:rPr>
          <w:rFonts w:asciiTheme="minorEastAsia" w:eastAsiaTheme="minorEastAsia" w:hAnsiTheme="minorEastAsia"/>
          <w:sz w:val="32"/>
          <w:szCs w:val="32"/>
        </w:rPr>
      </w:pPr>
    </w:p>
    <w:p w:rsidR="00DD5FE9" w:rsidRPr="00CE04C3" w:rsidRDefault="00DD5FE9" w:rsidP="00DD5FE9">
      <w:pPr>
        <w:pStyle w:val="Default"/>
        <w:rPr>
          <w:rFonts w:hAnsi="黑体"/>
          <w:b/>
          <w:sz w:val="32"/>
          <w:szCs w:val="32"/>
        </w:rPr>
      </w:pPr>
      <w:r w:rsidRPr="00CE04C3">
        <w:rPr>
          <w:rFonts w:hAnsi="黑体" w:hint="eastAsia"/>
          <w:b/>
          <w:sz w:val="32"/>
          <w:szCs w:val="32"/>
        </w:rPr>
        <w:t>一、收入支出决算总体情况说明</w:t>
      </w:r>
    </w:p>
    <w:p w:rsidR="00167848" w:rsidRDefault="00167848" w:rsidP="00167848">
      <w:pPr>
        <w:pStyle w:val="a7"/>
        <w:widowControl/>
        <w:shd w:val="clear" w:color="auto" w:fill="FFFFFF"/>
        <w:spacing w:before="0" w:beforeAutospacing="0" w:after="240" w:afterAutospacing="0" w:line="420" w:lineRule="atLeast"/>
        <w:ind w:firstLine="516"/>
        <w:rPr>
          <w:rFonts w:asciiTheme="minorEastAsia" w:eastAsiaTheme="minorEastAsia" w:hAnsiTheme="minorEastAsia" w:cs="黑体"/>
          <w:sz w:val="32"/>
          <w:szCs w:val="32"/>
        </w:rPr>
      </w:pPr>
      <w:r w:rsidRPr="00167848">
        <w:rPr>
          <w:rFonts w:asciiTheme="minorEastAsia" w:eastAsiaTheme="minorEastAsia" w:hAnsiTheme="minorEastAsia" w:cs="黑体" w:hint="eastAsia"/>
          <w:color w:val="000000"/>
          <w:sz w:val="32"/>
          <w:szCs w:val="32"/>
        </w:rPr>
        <w:t>2019年总收入255.59万元。比2018年增加37.89万元，增长17.4%。总支出255.59万元，比上年217.7万元，增加37.89万元，增长17.4%。</w:t>
      </w:r>
      <w:r w:rsidR="00DD5FE9">
        <w:rPr>
          <w:rFonts w:asciiTheme="minorEastAsia" w:eastAsiaTheme="minorEastAsia" w:hAnsiTheme="minorEastAsia" w:hint="eastAsia"/>
          <w:sz w:val="32"/>
          <w:szCs w:val="32"/>
        </w:rPr>
        <w:t>主要是因为</w:t>
      </w:r>
      <w:r w:rsidRPr="00167848">
        <w:rPr>
          <w:rFonts w:asciiTheme="minorEastAsia" w:eastAsiaTheme="minorEastAsia" w:hAnsiTheme="minorEastAsia" w:cs="黑体" w:hint="eastAsia"/>
          <w:sz w:val="32"/>
          <w:szCs w:val="32"/>
        </w:rPr>
        <w:t>人员增加，工资福利调标，及2位离退休人员去世</w:t>
      </w:r>
      <w:r w:rsidR="00346710">
        <w:rPr>
          <w:rFonts w:asciiTheme="minorEastAsia" w:eastAsiaTheme="minorEastAsia" w:hAnsiTheme="minorEastAsia" w:hint="eastAsia"/>
          <w:sz w:val="32"/>
          <w:szCs w:val="32"/>
        </w:rPr>
        <w:t>抚恤金增加</w:t>
      </w:r>
    </w:p>
    <w:p w:rsidR="00DD5FE9" w:rsidRPr="00CE04C3" w:rsidRDefault="00DD5FE9" w:rsidP="00167848">
      <w:pPr>
        <w:pStyle w:val="a7"/>
        <w:widowControl/>
        <w:shd w:val="clear" w:color="auto" w:fill="FFFFFF"/>
        <w:spacing w:before="0" w:beforeAutospacing="0" w:after="240" w:afterAutospacing="0" w:line="420" w:lineRule="atLeast"/>
        <w:rPr>
          <w:rFonts w:hAnsi="黑体"/>
          <w:b/>
          <w:sz w:val="32"/>
          <w:szCs w:val="32"/>
        </w:rPr>
      </w:pPr>
      <w:r w:rsidRPr="00CE04C3">
        <w:rPr>
          <w:rFonts w:hAnsi="黑体" w:hint="eastAsia"/>
          <w:b/>
          <w:sz w:val="32"/>
          <w:szCs w:val="32"/>
        </w:rPr>
        <w:t>二、收入决算情况说明</w:t>
      </w:r>
    </w:p>
    <w:p w:rsidR="00DD5FE9" w:rsidRDefault="00DD5FE9" w:rsidP="00DD5FE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167848">
        <w:rPr>
          <w:rFonts w:asciiTheme="minorEastAsia" w:eastAsiaTheme="minorEastAsia" w:hAnsiTheme="minorEastAsia" w:hint="eastAsia"/>
          <w:sz w:val="32"/>
          <w:szCs w:val="32"/>
        </w:rPr>
        <w:t>255.59</w:t>
      </w:r>
      <w:r>
        <w:rPr>
          <w:rFonts w:asciiTheme="minorEastAsia" w:eastAsiaTheme="minorEastAsia" w:hAnsiTheme="minorEastAsia" w:hint="eastAsia"/>
          <w:sz w:val="32"/>
          <w:szCs w:val="32"/>
        </w:rPr>
        <w:t>万元，其中：</w:t>
      </w:r>
      <w:r w:rsidR="00DD06FF" w:rsidRPr="00DD06FF">
        <w:rPr>
          <w:rFonts w:asciiTheme="minorEastAsia" w:eastAsiaTheme="minorEastAsia" w:hAnsiTheme="minorEastAsia" w:hint="eastAsia"/>
          <w:sz w:val="32"/>
          <w:szCs w:val="32"/>
        </w:rPr>
        <w:t>财政拨款收入</w:t>
      </w:r>
      <w:r w:rsidR="00167848">
        <w:rPr>
          <w:rFonts w:asciiTheme="minorEastAsia" w:eastAsiaTheme="minorEastAsia" w:hAnsiTheme="minorEastAsia" w:hint="eastAsia"/>
          <w:sz w:val="32"/>
          <w:szCs w:val="32"/>
        </w:rPr>
        <w:t>255.59</w:t>
      </w:r>
      <w:r w:rsidR="00DD06FF">
        <w:rPr>
          <w:rFonts w:asciiTheme="minorEastAsia" w:eastAsiaTheme="minorEastAsia" w:hAnsiTheme="minorEastAsia" w:hint="eastAsia"/>
          <w:sz w:val="32"/>
          <w:szCs w:val="32"/>
        </w:rPr>
        <w:t>万元，占</w:t>
      </w:r>
      <w:r w:rsidR="00167848">
        <w:rPr>
          <w:rFonts w:asciiTheme="minorEastAsia" w:eastAsiaTheme="minorEastAsia" w:hAnsiTheme="minorEastAsia" w:hint="eastAsia"/>
          <w:sz w:val="32"/>
          <w:szCs w:val="32"/>
        </w:rPr>
        <w:t>100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上级补助收入</w:t>
      </w:r>
      <w:r w:rsidR="00167848">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167848">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事业收入</w:t>
      </w:r>
      <w:r w:rsidR="00167848">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167848">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经营收入</w:t>
      </w:r>
      <w:r w:rsidR="00167848">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167848">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附属单位上缴收入</w:t>
      </w:r>
      <w:r w:rsidR="00167848">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167848">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其他收入</w:t>
      </w:r>
      <w:r w:rsidR="00167848">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万元，占</w:t>
      </w:r>
      <w:r w:rsidR="00167848">
        <w:rPr>
          <w:rFonts w:asciiTheme="minorEastAsia" w:eastAsiaTheme="minorEastAsia" w:hAnsiTheme="minorEastAsia" w:hint="eastAsia"/>
          <w:sz w:val="32"/>
          <w:szCs w:val="32"/>
        </w:rPr>
        <w:t>0</w:t>
      </w:r>
      <w:r w:rsidR="00DD06FF">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三、支出决算情况说明</w:t>
      </w:r>
    </w:p>
    <w:p w:rsidR="00CE04C3" w:rsidRPr="00B33BEA" w:rsidRDefault="00CE04C3" w:rsidP="00B33BE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167848">
        <w:rPr>
          <w:rFonts w:asciiTheme="minorEastAsia" w:eastAsiaTheme="minorEastAsia" w:hAnsiTheme="minorEastAsia" w:hint="eastAsia"/>
          <w:sz w:val="32"/>
          <w:szCs w:val="32"/>
        </w:rPr>
        <w:t>255.59</w:t>
      </w:r>
      <w:r>
        <w:rPr>
          <w:rFonts w:asciiTheme="minorEastAsia" w:eastAsiaTheme="minorEastAsia" w:hAnsiTheme="minorEastAsia" w:hint="eastAsia"/>
          <w:sz w:val="32"/>
          <w:szCs w:val="32"/>
        </w:rPr>
        <w:t>万元，其中：</w:t>
      </w:r>
      <w:r w:rsidRPr="00CE04C3">
        <w:rPr>
          <w:rFonts w:asciiTheme="minorEastAsia" w:eastAsiaTheme="minorEastAsia" w:hAnsiTheme="minorEastAsia" w:hint="eastAsia"/>
          <w:sz w:val="32"/>
          <w:szCs w:val="32"/>
        </w:rPr>
        <w:t>基本支出</w:t>
      </w:r>
      <w:r w:rsidR="008F328F">
        <w:rPr>
          <w:rFonts w:asciiTheme="minorEastAsia" w:eastAsiaTheme="minorEastAsia" w:hAnsiTheme="minorEastAsia" w:hint="eastAsia"/>
          <w:sz w:val="32"/>
          <w:szCs w:val="32"/>
        </w:rPr>
        <w:t>255.59</w:t>
      </w:r>
      <w:r>
        <w:rPr>
          <w:rFonts w:asciiTheme="minorEastAsia" w:eastAsiaTheme="minorEastAsia" w:hAnsiTheme="minorEastAsia" w:hint="eastAsia"/>
          <w:sz w:val="32"/>
          <w:szCs w:val="32"/>
        </w:rPr>
        <w:t>万元，占</w:t>
      </w:r>
      <w:r w:rsidR="008F328F">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项目支出</w:t>
      </w:r>
      <w:r w:rsidR="008F32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8F32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上缴上级支出</w:t>
      </w:r>
      <w:r w:rsidR="008F32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8F32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经营支出</w:t>
      </w:r>
      <w:r w:rsidR="008F32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8F32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对附属单位补助支出</w:t>
      </w:r>
      <w:r w:rsidR="008F32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8F32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四、财政拨款收入支出决算总体情况说明</w:t>
      </w:r>
    </w:p>
    <w:p w:rsidR="008F328F" w:rsidRDefault="00CE04C3" w:rsidP="008F328F">
      <w:pPr>
        <w:pStyle w:val="Default"/>
        <w:ind w:firstLine="63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2019年度财政拨款收</w:t>
      </w:r>
      <w:r w:rsidR="008F328F">
        <w:rPr>
          <w:rFonts w:asciiTheme="minorEastAsia" w:eastAsiaTheme="minorEastAsia" w:hAnsiTheme="minorEastAsia" w:hint="eastAsia"/>
          <w:sz w:val="32"/>
          <w:szCs w:val="32"/>
        </w:rPr>
        <w:t>入255.59万元，</w:t>
      </w:r>
      <w:r w:rsidR="008F328F" w:rsidRPr="00B845B3">
        <w:rPr>
          <w:rFonts w:asciiTheme="minorEastAsia" w:eastAsiaTheme="minorEastAsia" w:hAnsiTheme="minorEastAsia" w:hint="eastAsia"/>
          <w:sz w:val="32"/>
          <w:szCs w:val="32"/>
        </w:rPr>
        <w:t>与2018年相比增加</w:t>
      </w:r>
      <w:r w:rsidR="008F328F">
        <w:rPr>
          <w:rFonts w:asciiTheme="minorEastAsia" w:eastAsiaTheme="minorEastAsia" w:hAnsiTheme="minorEastAsia" w:hint="eastAsia"/>
          <w:sz w:val="32"/>
          <w:szCs w:val="32"/>
        </w:rPr>
        <w:t>37.89万元，</w:t>
      </w:r>
      <w:r w:rsidR="008F328F" w:rsidRPr="00B845B3">
        <w:rPr>
          <w:rFonts w:asciiTheme="minorEastAsia" w:eastAsiaTheme="minorEastAsia" w:hAnsiTheme="minorEastAsia" w:hint="eastAsia"/>
          <w:sz w:val="32"/>
          <w:szCs w:val="32"/>
        </w:rPr>
        <w:t>增长</w:t>
      </w:r>
      <w:r w:rsidR="008F328F">
        <w:rPr>
          <w:rFonts w:asciiTheme="minorEastAsia" w:eastAsiaTheme="minorEastAsia" w:hAnsiTheme="minorEastAsia" w:hint="eastAsia"/>
          <w:sz w:val="32"/>
          <w:szCs w:val="32"/>
        </w:rPr>
        <w:t>17.4</w:t>
      </w:r>
      <w:r w:rsidR="008F328F" w:rsidRPr="00B845B3">
        <w:rPr>
          <w:rFonts w:asciiTheme="minorEastAsia" w:eastAsiaTheme="minorEastAsia" w:hAnsiTheme="minorEastAsia" w:hint="eastAsia"/>
          <w:sz w:val="32"/>
          <w:szCs w:val="32"/>
        </w:rPr>
        <w:t>%</w:t>
      </w:r>
      <w:r w:rsidR="008F328F">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支</w:t>
      </w:r>
      <w:r w:rsidR="008F328F">
        <w:rPr>
          <w:rFonts w:asciiTheme="minorEastAsia" w:eastAsiaTheme="minorEastAsia" w:hAnsiTheme="minorEastAsia" w:hint="eastAsia"/>
          <w:sz w:val="32"/>
          <w:szCs w:val="32"/>
        </w:rPr>
        <w:t>出</w:t>
      </w:r>
      <w:r>
        <w:rPr>
          <w:rFonts w:asciiTheme="minorEastAsia" w:eastAsiaTheme="minorEastAsia" w:hAnsiTheme="minorEastAsia" w:hint="eastAsia"/>
          <w:sz w:val="32"/>
          <w:szCs w:val="32"/>
        </w:rPr>
        <w:t>总计</w:t>
      </w:r>
      <w:r w:rsidR="008F328F">
        <w:rPr>
          <w:rFonts w:asciiTheme="minorEastAsia" w:eastAsiaTheme="minorEastAsia" w:hAnsiTheme="minorEastAsia" w:hint="eastAsia"/>
          <w:sz w:val="32"/>
          <w:szCs w:val="32"/>
        </w:rPr>
        <w:t>255.59</w:t>
      </w:r>
      <w:r>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与2018年相比，增加</w:t>
      </w:r>
      <w:r w:rsidR="008F328F">
        <w:rPr>
          <w:rFonts w:asciiTheme="minorEastAsia" w:eastAsiaTheme="minorEastAsia" w:hAnsiTheme="minorEastAsia" w:hint="eastAsia"/>
          <w:sz w:val="32"/>
          <w:szCs w:val="32"/>
        </w:rPr>
        <w:t>37.89</w:t>
      </w:r>
      <w:r w:rsidR="00B845B3">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增长</w:t>
      </w:r>
      <w:r w:rsidR="008F328F">
        <w:rPr>
          <w:rFonts w:asciiTheme="minorEastAsia" w:eastAsiaTheme="minorEastAsia" w:hAnsiTheme="minorEastAsia" w:hint="eastAsia"/>
          <w:sz w:val="32"/>
          <w:szCs w:val="32"/>
        </w:rPr>
        <w:t>17.4</w:t>
      </w:r>
      <w:r w:rsidR="00B845B3" w:rsidRPr="00B845B3">
        <w:rPr>
          <w:rFonts w:asciiTheme="minorEastAsia" w:eastAsiaTheme="minorEastAsia" w:hAnsiTheme="minorEastAsia" w:hint="eastAsia"/>
          <w:sz w:val="32"/>
          <w:szCs w:val="32"/>
        </w:rPr>
        <w:t>%，主要是因为</w:t>
      </w:r>
      <w:r w:rsidR="008F328F" w:rsidRPr="00167848">
        <w:rPr>
          <w:rFonts w:asciiTheme="minorEastAsia" w:eastAsiaTheme="minorEastAsia" w:hAnsiTheme="minorEastAsia" w:hint="eastAsia"/>
          <w:sz w:val="32"/>
          <w:szCs w:val="32"/>
        </w:rPr>
        <w:t>人员增加，工资福利调标，及2位离退休人员去世</w:t>
      </w:r>
      <w:r w:rsidR="00346710">
        <w:rPr>
          <w:rFonts w:asciiTheme="minorEastAsia" w:eastAsiaTheme="minorEastAsia" w:hAnsiTheme="minorEastAsia" w:hint="eastAsia"/>
          <w:sz w:val="32"/>
          <w:szCs w:val="32"/>
        </w:rPr>
        <w:t>抚恤金增加</w:t>
      </w:r>
      <w:r w:rsidR="008F328F">
        <w:rPr>
          <w:rFonts w:asciiTheme="minorEastAsia" w:eastAsiaTheme="minorEastAsia" w:hAnsiTheme="minorEastAsia" w:hint="eastAsia"/>
          <w:sz w:val="32"/>
          <w:szCs w:val="32"/>
        </w:rPr>
        <w:t>。</w:t>
      </w:r>
    </w:p>
    <w:p w:rsidR="00DD5FE9" w:rsidRPr="00B845B3" w:rsidRDefault="00DD5FE9" w:rsidP="008F328F">
      <w:pPr>
        <w:pStyle w:val="Default"/>
        <w:rPr>
          <w:rFonts w:hAnsi="黑体"/>
          <w:b/>
          <w:sz w:val="32"/>
          <w:szCs w:val="32"/>
        </w:rPr>
      </w:pPr>
      <w:r w:rsidRPr="00B845B3">
        <w:rPr>
          <w:rFonts w:hAnsi="黑体" w:hint="eastAsia"/>
          <w:b/>
          <w:sz w:val="32"/>
          <w:szCs w:val="32"/>
        </w:rPr>
        <w:t>五、一般公共预算财政拨款支出决算情况说明</w:t>
      </w:r>
    </w:p>
    <w:p w:rsidR="00CE76A0" w:rsidRPr="00CE76A0" w:rsidRDefault="00CE76A0" w:rsidP="00B85D8B">
      <w:pPr>
        <w:pStyle w:val="Default"/>
        <w:ind w:firstLineChars="200" w:firstLine="643"/>
        <w:rPr>
          <w:rFonts w:asciiTheme="minorEastAsia" w:eastAsiaTheme="minorEastAsia" w:hAnsiTheme="minorEastAsia"/>
          <w:b/>
          <w:sz w:val="32"/>
          <w:szCs w:val="32"/>
        </w:rPr>
      </w:pPr>
      <w:r w:rsidRPr="00CE76A0">
        <w:rPr>
          <w:rFonts w:asciiTheme="minorEastAsia" w:eastAsiaTheme="minorEastAsia" w:hAnsiTheme="minorEastAsia" w:hint="eastAsia"/>
          <w:b/>
          <w:sz w:val="32"/>
          <w:szCs w:val="32"/>
        </w:rPr>
        <w:t>（一）财政拨款支出决算总体情况</w:t>
      </w:r>
    </w:p>
    <w:p w:rsidR="00B845B3" w:rsidRDefault="00CE76A0" w:rsidP="00CE76A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346710">
        <w:rPr>
          <w:rFonts w:asciiTheme="minorEastAsia" w:eastAsiaTheme="minorEastAsia" w:hAnsiTheme="minorEastAsia" w:hint="eastAsia"/>
          <w:sz w:val="32"/>
          <w:szCs w:val="32"/>
        </w:rPr>
        <w:t>255.59</w:t>
      </w:r>
      <w:r>
        <w:rPr>
          <w:rFonts w:asciiTheme="minorEastAsia" w:eastAsiaTheme="minorEastAsia" w:hAnsiTheme="minorEastAsia" w:hint="eastAsia"/>
          <w:sz w:val="32"/>
          <w:szCs w:val="32"/>
        </w:rPr>
        <w:t>万元，占本年支出合计的</w:t>
      </w:r>
      <w:r w:rsidR="00346710">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%，与2018年相比，财政拨款支出增加</w:t>
      </w:r>
      <w:r w:rsidR="00346710">
        <w:rPr>
          <w:rFonts w:asciiTheme="minorEastAsia" w:eastAsiaTheme="minorEastAsia" w:hAnsiTheme="minorEastAsia" w:hint="eastAsia"/>
          <w:sz w:val="32"/>
          <w:szCs w:val="32"/>
        </w:rPr>
        <w:t>37.89</w:t>
      </w:r>
      <w:r>
        <w:rPr>
          <w:rFonts w:asciiTheme="minorEastAsia" w:eastAsiaTheme="minorEastAsia" w:hAnsiTheme="minorEastAsia" w:hint="eastAsia"/>
          <w:sz w:val="32"/>
          <w:szCs w:val="32"/>
        </w:rPr>
        <w:t>万元，增长</w:t>
      </w:r>
      <w:r w:rsidR="00346710">
        <w:rPr>
          <w:rFonts w:asciiTheme="minorEastAsia" w:eastAsiaTheme="minorEastAsia" w:hAnsiTheme="minorEastAsia" w:hint="eastAsia"/>
          <w:sz w:val="32"/>
          <w:szCs w:val="32"/>
        </w:rPr>
        <w:t>17.4</w:t>
      </w:r>
      <w:r>
        <w:rPr>
          <w:rFonts w:asciiTheme="minorEastAsia" w:eastAsiaTheme="minorEastAsia" w:hAnsiTheme="minorEastAsia" w:hint="eastAsia"/>
          <w:sz w:val="32"/>
          <w:szCs w:val="32"/>
        </w:rPr>
        <w:t>%，主要是因为</w:t>
      </w:r>
      <w:r w:rsidR="00346710" w:rsidRPr="00167848">
        <w:rPr>
          <w:rFonts w:asciiTheme="minorEastAsia" w:eastAsiaTheme="minorEastAsia" w:hAnsiTheme="minorEastAsia" w:hint="eastAsia"/>
          <w:sz w:val="32"/>
          <w:szCs w:val="32"/>
        </w:rPr>
        <w:t>人员增加，工资福利调标，及2位离退休人员去世</w:t>
      </w:r>
      <w:r w:rsidR="00346710">
        <w:rPr>
          <w:rFonts w:asciiTheme="minorEastAsia" w:eastAsiaTheme="minorEastAsia" w:hAnsiTheme="minorEastAsia" w:hint="eastAsia"/>
          <w:sz w:val="32"/>
          <w:szCs w:val="32"/>
        </w:rPr>
        <w:t>抚恤金增加。</w:t>
      </w:r>
    </w:p>
    <w:p w:rsidR="00CE76A0" w:rsidRPr="00B33BEA" w:rsidRDefault="00B33BEA" w:rsidP="00B85D8B">
      <w:pPr>
        <w:pStyle w:val="Default"/>
        <w:ind w:firstLineChars="150" w:firstLine="482"/>
        <w:rPr>
          <w:rFonts w:asciiTheme="minorEastAsia" w:eastAsiaTheme="minorEastAsia" w:hAnsiTheme="minorEastAsia"/>
          <w:b/>
          <w:sz w:val="32"/>
          <w:szCs w:val="32"/>
        </w:rPr>
      </w:pPr>
      <w:r w:rsidRPr="00B33BEA">
        <w:rPr>
          <w:rFonts w:asciiTheme="minorEastAsia" w:eastAsiaTheme="minorEastAsia" w:hAnsiTheme="minorEastAsia" w:hint="eastAsia"/>
          <w:b/>
          <w:sz w:val="32"/>
          <w:szCs w:val="32"/>
        </w:rPr>
        <w:t>（二）财政拨款支出决算结构情况</w:t>
      </w:r>
    </w:p>
    <w:p w:rsidR="0062378F" w:rsidRPr="00B33BEA" w:rsidRDefault="00B33BEA" w:rsidP="0062378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346710">
        <w:rPr>
          <w:rFonts w:asciiTheme="minorEastAsia" w:eastAsiaTheme="minorEastAsia" w:hAnsiTheme="minorEastAsia" w:hint="eastAsia"/>
          <w:sz w:val="32"/>
          <w:szCs w:val="32"/>
        </w:rPr>
        <w:t>255.59</w:t>
      </w:r>
      <w:r>
        <w:rPr>
          <w:rFonts w:asciiTheme="minorEastAsia" w:eastAsiaTheme="minorEastAsia" w:hAnsiTheme="minorEastAsia" w:hint="eastAsia"/>
          <w:sz w:val="32"/>
          <w:szCs w:val="32"/>
        </w:rPr>
        <w:t>万元，主要用于以下方面：</w:t>
      </w:r>
      <w:r w:rsidR="0062378F">
        <w:rPr>
          <w:rFonts w:asciiTheme="minorEastAsia" w:eastAsiaTheme="minorEastAsia" w:hAnsiTheme="minorEastAsia" w:hint="eastAsia"/>
          <w:sz w:val="32"/>
          <w:szCs w:val="32"/>
        </w:rPr>
        <w:t>一般公共服务</w:t>
      </w:r>
      <w:r w:rsidR="0062378F">
        <w:rPr>
          <w:rFonts w:asciiTheme="minorEastAsia" w:eastAsiaTheme="minorEastAsia" w:hAnsiTheme="minorEastAsia" w:hint="eastAsia"/>
          <w:sz w:val="32"/>
          <w:szCs w:val="32"/>
        </w:rPr>
        <w:lastRenderedPageBreak/>
        <w:t>（类）支出</w:t>
      </w:r>
      <w:r w:rsidR="00821D50">
        <w:rPr>
          <w:rFonts w:asciiTheme="minorEastAsia" w:eastAsiaTheme="minorEastAsia" w:hAnsiTheme="minorEastAsia" w:hint="eastAsia"/>
          <w:sz w:val="32"/>
          <w:szCs w:val="32"/>
        </w:rPr>
        <w:t>255.59</w:t>
      </w:r>
      <w:r w:rsidR="0062378F">
        <w:rPr>
          <w:rFonts w:asciiTheme="minorEastAsia" w:eastAsiaTheme="minorEastAsia" w:hAnsiTheme="minorEastAsia" w:hint="eastAsia"/>
          <w:sz w:val="32"/>
          <w:szCs w:val="32"/>
        </w:rPr>
        <w:t>万元，占</w:t>
      </w:r>
      <w:r w:rsidR="00821D50">
        <w:rPr>
          <w:rFonts w:asciiTheme="minorEastAsia" w:eastAsiaTheme="minorEastAsia" w:hAnsiTheme="minorEastAsia" w:hint="eastAsia"/>
          <w:sz w:val="32"/>
          <w:szCs w:val="32"/>
        </w:rPr>
        <w:t>100</w:t>
      </w:r>
      <w:r w:rsidR="0062378F">
        <w:rPr>
          <w:rFonts w:asciiTheme="minorEastAsia" w:eastAsiaTheme="minorEastAsia" w:hAnsiTheme="minorEastAsia" w:hint="eastAsia"/>
          <w:sz w:val="32"/>
          <w:szCs w:val="32"/>
        </w:rPr>
        <w:t>%</w:t>
      </w:r>
      <w:r w:rsidR="00821D50">
        <w:rPr>
          <w:rFonts w:asciiTheme="minorEastAsia" w:eastAsiaTheme="minorEastAsia" w:hAnsiTheme="minorEastAsia" w:hint="eastAsia"/>
          <w:sz w:val="32"/>
          <w:szCs w:val="32"/>
        </w:rPr>
        <w:t>。</w:t>
      </w:r>
    </w:p>
    <w:p w:rsidR="00CE76A0" w:rsidRPr="0062378F" w:rsidRDefault="0062378F" w:rsidP="0062378F">
      <w:pPr>
        <w:pStyle w:val="Default"/>
        <w:ind w:firstLineChars="250" w:firstLine="803"/>
        <w:rPr>
          <w:rFonts w:asciiTheme="minorEastAsia" w:eastAsiaTheme="minorEastAsia" w:hAnsiTheme="minorEastAsia"/>
          <w:b/>
          <w:sz w:val="32"/>
          <w:szCs w:val="32"/>
        </w:rPr>
      </w:pPr>
      <w:r w:rsidRPr="0062378F">
        <w:rPr>
          <w:rFonts w:asciiTheme="minorEastAsia" w:eastAsiaTheme="minorEastAsia" w:hAnsiTheme="minorEastAsia" w:hint="eastAsia"/>
          <w:b/>
          <w:sz w:val="32"/>
          <w:szCs w:val="32"/>
        </w:rPr>
        <w:t>（三）财政拨款支出决算具体情况</w:t>
      </w:r>
    </w:p>
    <w:p w:rsid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2019年度财政拨款支出年初预算数为</w:t>
      </w:r>
      <w:r w:rsidR="00821D50">
        <w:rPr>
          <w:rFonts w:asciiTheme="minorEastAsia" w:eastAsiaTheme="minorEastAsia" w:hAnsiTheme="minorEastAsia" w:hint="eastAsia"/>
          <w:sz w:val="32"/>
          <w:szCs w:val="32"/>
        </w:rPr>
        <w:t>225.81</w:t>
      </w:r>
      <w:r>
        <w:rPr>
          <w:rFonts w:asciiTheme="minorEastAsia" w:eastAsiaTheme="minorEastAsia" w:hAnsiTheme="minorEastAsia" w:hint="eastAsia"/>
          <w:sz w:val="32"/>
          <w:szCs w:val="32"/>
        </w:rPr>
        <w:t>万元，支出决算数为</w:t>
      </w:r>
      <w:r w:rsidR="00821D50">
        <w:rPr>
          <w:rFonts w:asciiTheme="minorEastAsia" w:eastAsiaTheme="minorEastAsia" w:hAnsiTheme="minorEastAsia" w:hint="eastAsia"/>
          <w:sz w:val="32"/>
          <w:szCs w:val="32"/>
        </w:rPr>
        <w:t>255.59</w:t>
      </w:r>
      <w:r>
        <w:rPr>
          <w:rFonts w:asciiTheme="minorEastAsia" w:eastAsiaTheme="minorEastAsia" w:hAnsiTheme="minorEastAsia" w:hint="eastAsia"/>
          <w:sz w:val="32"/>
          <w:szCs w:val="32"/>
        </w:rPr>
        <w:t>万元，完成年初预算的</w:t>
      </w:r>
      <w:r w:rsidR="00821D50">
        <w:rPr>
          <w:rFonts w:asciiTheme="minorEastAsia" w:eastAsiaTheme="minorEastAsia" w:hAnsiTheme="minorEastAsia" w:hint="eastAsia"/>
          <w:sz w:val="32"/>
          <w:szCs w:val="32"/>
        </w:rPr>
        <w:t>113.19</w:t>
      </w:r>
      <w:r>
        <w:rPr>
          <w:rFonts w:asciiTheme="minorEastAsia" w:eastAsiaTheme="minorEastAsia" w:hAnsiTheme="minorEastAsia" w:hint="eastAsia"/>
          <w:sz w:val="32"/>
          <w:szCs w:val="32"/>
        </w:rPr>
        <w:t>%，其中：</w:t>
      </w:r>
    </w:p>
    <w:p w:rsidR="0062378F" w:rsidRP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1、一般公共服务（类）</w:t>
      </w:r>
      <w:r w:rsidR="007C7B58">
        <w:rPr>
          <w:rFonts w:asciiTheme="minorEastAsia" w:eastAsiaTheme="minorEastAsia" w:hAnsiTheme="minorEastAsia" w:hint="eastAsia"/>
          <w:sz w:val="32"/>
          <w:szCs w:val="32"/>
        </w:rPr>
        <w:t>群众团体事务</w:t>
      </w:r>
      <w:r>
        <w:rPr>
          <w:rFonts w:asciiTheme="minorEastAsia" w:eastAsiaTheme="minorEastAsia" w:hAnsiTheme="minorEastAsia" w:hint="eastAsia"/>
          <w:sz w:val="32"/>
          <w:szCs w:val="32"/>
        </w:rPr>
        <w:t>（款）</w:t>
      </w:r>
      <w:r w:rsidR="007C7B58">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E34E66">
        <w:rPr>
          <w:rFonts w:asciiTheme="minorEastAsia" w:eastAsiaTheme="minorEastAsia" w:hAnsiTheme="minorEastAsia" w:hint="eastAsia"/>
          <w:sz w:val="32"/>
          <w:szCs w:val="32"/>
        </w:rPr>
        <w:t>194.49</w:t>
      </w:r>
      <w:r>
        <w:rPr>
          <w:rFonts w:asciiTheme="minorEastAsia" w:eastAsiaTheme="minorEastAsia" w:hAnsiTheme="minorEastAsia" w:hint="eastAsia"/>
          <w:sz w:val="32"/>
          <w:szCs w:val="32"/>
        </w:rPr>
        <w:t>万元，</w:t>
      </w:r>
      <w:r w:rsidR="0002229B">
        <w:rPr>
          <w:rFonts w:asciiTheme="minorEastAsia" w:eastAsiaTheme="minorEastAsia" w:hAnsiTheme="minorEastAsia" w:hint="eastAsia"/>
          <w:sz w:val="32"/>
          <w:szCs w:val="32"/>
        </w:rPr>
        <w:t>支出决算为</w:t>
      </w:r>
      <w:r w:rsidR="00E34E66">
        <w:rPr>
          <w:rFonts w:asciiTheme="minorEastAsia" w:eastAsiaTheme="minorEastAsia" w:hAnsiTheme="minorEastAsia" w:hint="eastAsia"/>
          <w:sz w:val="32"/>
          <w:szCs w:val="32"/>
        </w:rPr>
        <w:t>237.89</w:t>
      </w:r>
      <w:r w:rsidR="0002229B">
        <w:rPr>
          <w:rFonts w:asciiTheme="minorEastAsia" w:eastAsiaTheme="minorEastAsia" w:hAnsiTheme="minorEastAsia" w:hint="eastAsia"/>
          <w:sz w:val="32"/>
          <w:szCs w:val="32"/>
        </w:rPr>
        <w:t>万元，完成年初预算的</w:t>
      </w:r>
      <w:r w:rsidR="007D6AF6">
        <w:rPr>
          <w:rFonts w:asciiTheme="minorEastAsia" w:eastAsiaTheme="minorEastAsia" w:hAnsiTheme="minorEastAsia" w:hint="eastAsia"/>
          <w:sz w:val="32"/>
          <w:szCs w:val="32"/>
        </w:rPr>
        <w:t>122.31</w:t>
      </w:r>
      <w:r w:rsidR="0002229B">
        <w:rPr>
          <w:rFonts w:asciiTheme="minorEastAsia" w:eastAsiaTheme="minorEastAsia" w:hAnsiTheme="minorEastAsia" w:hint="eastAsia"/>
          <w:sz w:val="32"/>
          <w:szCs w:val="32"/>
        </w:rPr>
        <w:t>%，决算数大于年初预算数的主要原因是：</w:t>
      </w:r>
      <w:r w:rsidR="007D6AF6">
        <w:rPr>
          <w:rFonts w:asciiTheme="minorEastAsia" w:eastAsiaTheme="minorEastAsia" w:hAnsiTheme="minorEastAsia" w:hint="eastAsia"/>
          <w:sz w:val="32"/>
          <w:szCs w:val="32"/>
        </w:rPr>
        <w:t>单位</w:t>
      </w:r>
      <w:r w:rsidR="007D6AF6" w:rsidRPr="00167848">
        <w:rPr>
          <w:rFonts w:asciiTheme="minorEastAsia" w:eastAsiaTheme="minorEastAsia" w:hAnsiTheme="minorEastAsia" w:hint="eastAsia"/>
          <w:sz w:val="32"/>
          <w:szCs w:val="32"/>
        </w:rPr>
        <w:t>2位离退休人员去世</w:t>
      </w:r>
      <w:r w:rsidR="007D6AF6">
        <w:rPr>
          <w:rFonts w:asciiTheme="minorEastAsia" w:eastAsiaTheme="minorEastAsia" w:hAnsiTheme="minorEastAsia" w:hint="eastAsia"/>
          <w:sz w:val="32"/>
          <w:szCs w:val="32"/>
        </w:rPr>
        <w:t>抚恤金增加。</w:t>
      </w:r>
    </w:p>
    <w:p w:rsidR="0002229B" w:rsidRPr="0002229B" w:rsidRDefault="0002229B" w:rsidP="0002229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Pr="0002229B">
        <w:rPr>
          <w:rFonts w:asciiTheme="minorEastAsia" w:eastAsiaTheme="minorEastAsia" w:hAnsiTheme="minorEastAsia" w:hint="eastAsia"/>
          <w:sz w:val="32"/>
          <w:szCs w:val="32"/>
        </w:rPr>
        <w:t>一般公共服务（类）</w:t>
      </w:r>
      <w:r w:rsidR="00E34E66">
        <w:rPr>
          <w:rFonts w:asciiTheme="minorEastAsia" w:eastAsiaTheme="minorEastAsia" w:hAnsiTheme="minorEastAsia" w:hint="eastAsia"/>
          <w:sz w:val="32"/>
          <w:szCs w:val="32"/>
        </w:rPr>
        <w:t>群众团体事务</w:t>
      </w:r>
      <w:r w:rsidRPr="0002229B">
        <w:rPr>
          <w:rFonts w:asciiTheme="minorEastAsia" w:eastAsiaTheme="minorEastAsia" w:hAnsiTheme="minorEastAsia" w:hint="eastAsia"/>
          <w:sz w:val="32"/>
          <w:szCs w:val="32"/>
        </w:rPr>
        <w:t>（款）</w:t>
      </w:r>
      <w:r w:rsidR="00E34E66">
        <w:rPr>
          <w:rFonts w:asciiTheme="minorEastAsia" w:eastAsiaTheme="minorEastAsia" w:hAnsiTheme="minorEastAsia" w:hint="eastAsia"/>
          <w:sz w:val="32"/>
          <w:szCs w:val="32"/>
        </w:rPr>
        <w:t>工会事务</w:t>
      </w:r>
      <w:r w:rsidRPr="0002229B">
        <w:rPr>
          <w:rFonts w:asciiTheme="minorEastAsia" w:eastAsiaTheme="minorEastAsia" w:hAnsiTheme="minorEastAsia" w:hint="eastAsia"/>
          <w:sz w:val="32"/>
          <w:szCs w:val="32"/>
        </w:rPr>
        <w:t>（项）。</w:t>
      </w:r>
    </w:p>
    <w:p w:rsidR="0062378F" w:rsidRPr="0062378F" w:rsidRDefault="0002229B" w:rsidP="0002229B">
      <w:pPr>
        <w:pStyle w:val="Default"/>
        <w:ind w:firstLineChars="250" w:firstLine="800"/>
        <w:rPr>
          <w:rFonts w:asciiTheme="minorEastAsia" w:eastAsiaTheme="minorEastAsia" w:hAnsiTheme="minorEastAsia"/>
          <w:sz w:val="32"/>
          <w:szCs w:val="32"/>
        </w:rPr>
      </w:pPr>
      <w:r w:rsidRPr="0002229B">
        <w:rPr>
          <w:rFonts w:asciiTheme="minorEastAsia" w:eastAsiaTheme="minorEastAsia" w:hAnsiTheme="minorEastAsia" w:hint="eastAsia"/>
          <w:sz w:val="32"/>
          <w:szCs w:val="32"/>
        </w:rPr>
        <w:t>年初预算为</w:t>
      </w:r>
      <w:r w:rsidR="007D6AF6">
        <w:rPr>
          <w:rFonts w:asciiTheme="minorEastAsia" w:eastAsiaTheme="minorEastAsia" w:hAnsiTheme="minorEastAsia" w:hint="eastAsia"/>
          <w:sz w:val="32"/>
          <w:szCs w:val="32"/>
        </w:rPr>
        <w:t>0</w:t>
      </w:r>
      <w:r w:rsidRPr="0002229B">
        <w:rPr>
          <w:rFonts w:asciiTheme="minorEastAsia" w:eastAsiaTheme="minorEastAsia" w:hAnsiTheme="minorEastAsia" w:hint="eastAsia"/>
          <w:sz w:val="32"/>
          <w:szCs w:val="32"/>
        </w:rPr>
        <w:t>万元，支出决算为</w:t>
      </w:r>
      <w:r w:rsidR="00E34E66">
        <w:rPr>
          <w:rFonts w:asciiTheme="minorEastAsia" w:eastAsiaTheme="minorEastAsia" w:hAnsiTheme="minorEastAsia" w:hint="eastAsia"/>
          <w:sz w:val="32"/>
          <w:szCs w:val="32"/>
        </w:rPr>
        <w:t>17.7</w:t>
      </w:r>
      <w:r w:rsidRPr="0002229B">
        <w:rPr>
          <w:rFonts w:asciiTheme="minorEastAsia" w:eastAsiaTheme="minorEastAsia" w:hAnsiTheme="minorEastAsia" w:hint="eastAsia"/>
          <w:sz w:val="32"/>
          <w:szCs w:val="32"/>
        </w:rPr>
        <w:t>万元，完成年初预算的</w:t>
      </w:r>
      <w:r w:rsidR="007D6AF6">
        <w:rPr>
          <w:rFonts w:asciiTheme="minorEastAsia" w:eastAsiaTheme="minorEastAsia" w:hAnsiTheme="minorEastAsia" w:hint="eastAsia"/>
          <w:sz w:val="32"/>
          <w:szCs w:val="32"/>
        </w:rPr>
        <w:t>1770</w:t>
      </w:r>
      <w:r w:rsidRPr="0002229B">
        <w:rPr>
          <w:rFonts w:asciiTheme="minorEastAsia" w:eastAsiaTheme="minorEastAsia" w:hAnsiTheme="minorEastAsia" w:hint="eastAsia"/>
          <w:sz w:val="32"/>
          <w:szCs w:val="32"/>
        </w:rPr>
        <w:t>%，决算数大于年初预算数的主要原因是：</w:t>
      </w:r>
      <w:r w:rsidR="007D6AF6" w:rsidRPr="00167848">
        <w:rPr>
          <w:rFonts w:asciiTheme="minorEastAsia" w:eastAsiaTheme="minorEastAsia" w:hAnsiTheme="minorEastAsia" w:hint="eastAsia"/>
          <w:sz w:val="32"/>
          <w:szCs w:val="32"/>
        </w:rPr>
        <w:t>人员增加，工资福利调标</w:t>
      </w:r>
      <w:r w:rsidR="007D6AF6">
        <w:rPr>
          <w:rFonts w:asciiTheme="minorEastAsia" w:eastAsiaTheme="minorEastAsia" w:hAnsiTheme="minorEastAsia" w:hint="eastAsia"/>
          <w:sz w:val="32"/>
          <w:szCs w:val="32"/>
        </w:rPr>
        <w:t>，调整预算。</w:t>
      </w:r>
    </w:p>
    <w:p w:rsidR="00DD5FE9" w:rsidRPr="0002229B" w:rsidRDefault="00DD5FE9" w:rsidP="00DD5FE9">
      <w:pPr>
        <w:pStyle w:val="Default"/>
        <w:rPr>
          <w:rFonts w:hAnsi="黑体"/>
          <w:b/>
          <w:sz w:val="32"/>
          <w:szCs w:val="32"/>
        </w:rPr>
      </w:pPr>
      <w:r w:rsidRPr="0002229B">
        <w:rPr>
          <w:rFonts w:hAnsi="黑体" w:hint="eastAsia"/>
          <w:b/>
          <w:sz w:val="32"/>
          <w:szCs w:val="32"/>
        </w:rPr>
        <w:t>六、一般公共预算财政拨款基本支出决算情况说明</w:t>
      </w:r>
    </w:p>
    <w:p w:rsidR="0002229B" w:rsidRDefault="0027426B" w:rsidP="0027426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2019年度财政拨款基本支出</w:t>
      </w:r>
      <w:r w:rsidR="00462C1E">
        <w:rPr>
          <w:rFonts w:asciiTheme="minorEastAsia" w:eastAsiaTheme="minorEastAsia" w:hAnsiTheme="minorEastAsia" w:hint="eastAsia"/>
          <w:sz w:val="32"/>
          <w:szCs w:val="32"/>
        </w:rPr>
        <w:t>255.59</w:t>
      </w:r>
      <w:r>
        <w:rPr>
          <w:rFonts w:asciiTheme="minorEastAsia" w:eastAsiaTheme="minorEastAsia" w:hAnsiTheme="minorEastAsia" w:hint="eastAsia"/>
          <w:sz w:val="32"/>
          <w:szCs w:val="32"/>
        </w:rPr>
        <w:t>万元，其中：人员经费</w:t>
      </w:r>
      <w:r w:rsidR="00462C1E">
        <w:rPr>
          <w:rFonts w:asciiTheme="minorEastAsia" w:eastAsiaTheme="minorEastAsia" w:hAnsiTheme="minorEastAsia" w:hint="eastAsia"/>
          <w:sz w:val="32"/>
          <w:szCs w:val="32"/>
        </w:rPr>
        <w:t>178.33</w:t>
      </w:r>
      <w:r>
        <w:rPr>
          <w:rFonts w:asciiTheme="minorEastAsia" w:eastAsiaTheme="minorEastAsia" w:hAnsiTheme="minorEastAsia" w:hint="eastAsia"/>
          <w:sz w:val="32"/>
          <w:szCs w:val="32"/>
        </w:rPr>
        <w:t>万元，</w:t>
      </w:r>
      <w:r w:rsidR="00074155">
        <w:rPr>
          <w:rFonts w:asciiTheme="minorEastAsia" w:eastAsiaTheme="minorEastAsia" w:hAnsiTheme="minorEastAsia" w:hint="eastAsia"/>
          <w:sz w:val="32"/>
          <w:szCs w:val="32"/>
        </w:rPr>
        <w:t>占基本支出的</w:t>
      </w:r>
      <w:r w:rsidR="00462C1E">
        <w:rPr>
          <w:rFonts w:asciiTheme="minorEastAsia" w:eastAsiaTheme="minorEastAsia" w:hAnsiTheme="minorEastAsia" w:hint="eastAsia"/>
          <w:sz w:val="32"/>
          <w:szCs w:val="32"/>
        </w:rPr>
        <w:t>69.78</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Pr="0027426B">
        <w:rPr>
          <w:rFonts w:asciiTheme="minorEastAsia" w:eastAsiaTheme="minorEastAsia" w:hAnsiTheme="minorEastAsia" w:hint="eastAsia"/>
          <w:sz w:val="32"/>
          <w:szCs w:val="32"/>
        </w:rPr>
        <w:t>基本工资</w:t>
      </w:r>
      <w:r w:rsidR="00462C1E">
        <w:rPr>
          <w:rFonts w:asciiTheme="minorEastAsia" w:eastAsiaTheme="minorEastAsia" w:hAnsiTheme="minorEastAsia" w:hint="eastAsia"/>
          <w:sz w:val="32"/>
          <w:szCs w:val="32"/>
        </w:rPr>
        <w:t>46.27万元</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津贴补贴</w:t>
      </w:r>
      <w:r w:rsidR="00462C1E">
        <w:rPr>
          <w:rFonts w:asciiTheme="minorEastAsia" w:eastAsiaTheme="minorEastAsia" w:hAnsiTheme="minorEastAsia" w:hint="eastAsia"/>
          <w:sz w:val="32"/>
          <w:szCs w:val="32"/>
        </w:rPr>
        <w:t>29.53万元</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奖金</w:t>
      </w:r>
      <w:r w:rsidR="00462C1E">
        <w:rPr>
          <w:rFonts w:asciiTheme="minorEastAsia" w:eastAsiaTheme="minorEastAsia" w:hAnsiTheme="minorEastAsia" w:hint="eastAsia"/>
          <w:sz w:val="32"/>
          <w:szCs w:val="32"/>
        </w:rPr>
        <w:t>34.53万元</w:t>
      </w:r>
      <w:r>
        <w:rPr>
          <w:rFonts w:asciiTheme="minorEastAsia" w:eastAsiaTheme="minorEastAsia" w:hAnsiTheme="minorEastAsia" w:hint="eastAsia"/>
          <w:sz w:val="32"/>
          <w:szCs w:val="32"/>
        </w:rPr>
        <w:t>、</w:t>
      </w:r>
      <w:r w:rsidR="00462C1E">
        <w:rPr>
          <w:rFonts w:asciiTheme="minorEastAsia" w:eastAsiaTheme="minorEastAsia" w:hAnsiTheme="minorEastAsia" w:hint="eastAsia"/>
          <w:sz w:val="32"/>
          <w:szCs w:val="32"/>
        </w:rPr>
        <w:t>基本养老保险5.63万元、其他社会保障0.59</w:t>
      </w:r>
      <w:r>
        <w:rPr>
          <w:rFonts w:asciiTheme="minorEastAsia" w:eastAsiaTheme="minorEastAsia" w:hAnsiTheme="minorEastAsia" w:hint="eastAsia"/>
          <w:sz w:val="32"/>
          <w:szCs w:val="32"/>
        </w:rPr>
        <w:t>；</w:t>
      </w:r>
      <w:r w:rsidR="00462C1E">
        <w:rPr>
          <w:rFonts w:asciiTheme="minorEastAsia" w:eastAsiaTheme="minorEastAsia" w:hAnsiTheme="minorEastAsia" w:hint="eastAsia"/>
          <w:sz w:val="32"/>
          <w:szCs w:val="32"/>
        </w:rPr>
        <w:t>住房公积金3.51万元，</w:t>
      </w:r>
      <w:r w:rsidR="000012EE">
        <w:rPr>
          <w:rFonts w:asciiTheme="minorEastAsia" w:eastAsiaTheme="minorEastAsia" w:hAnsiTheme="minorEastAsia" w:hint="eastAsia"/>
          <w:sz w:val="32"/>
          <w:szCs w:val="32"/>
        </w:rPr>
        <w:t>抚恤金45.77万元。</w:t>
      </w:r>
      <w:r>
        <w:rPr>
          <w:rFonts w:asciiTheme="minorEastAsia" w:eastAsiaTheme="minorEastAsia" w:hAnsiTheme="minorEastAsia" w:hint="eastAsia"/>
          <w:sz w:val="32"/>
          <w:szCs w:val="32"/>
        </w:rPr>
        <w:t>公用经费</w:t>
      </w:r>
      <w:r w:rsidR="00462C1E">
        <w:rPr>
          <w:rFonts w:asciiTheme="minorEastAsia" w:eastAsiaTheme="minorEastAsia" w:hAnsiTheme="minorEastAsia" w:hint="eastAsia"/>
          <w:sz w:val="32"/>
          <w:szCs w:val="32"/>
        </w:rPr>
        <w:t>77.26</w:t>
      </w:r>
      <w:r>
        <w:rPr>
          <w:rFonts w:asciiTheme="minorEastAsia" w:eastAsiaTheme="minorEastAsia" w:hAnsiTheme="minorEastAsia" w:hint="eastAsia"/>
          <w:sz w:val="32"/>
          <w:szCs w:val="32"/>
        </w:rPr>
        <w:t>万元，</w:t>
      </w:r>
      <w:r w:rsidR="00074155" w:rsidRPr="00074155">
        <w:rPr>
          <w:rFonts w:asciiTheme="minorEastAsia" w:eastAsiaTheme="minorEastAsia" w:hAnsiTheme="minorEastAsia" w:hint="eastAsia"/>
          <w:sz w:val="32"/>
          <w:szCs w:val="32"/>
        </w:rPr>
        <w:t>占基本支出的</w:t>
      </w:r>
      <w:r w:rsidR="00462C1E">
        <w:rPr>
          <w:rFonts w:asciiTheme="minorEastAsia" w:eastAsiaTheme="minorEastAsia" w:hAnsiTheme="minorEastAsia" w:hint="eastAsia"/>
          <w:sz w:val="32"/>
          <w:szCs w:val="32"/>
        </w:rPr>
        <w:t>30.22</w:t>
      </w:r>
      <w:r w:rsidR="00074155" w:rsidRPr="00074155">
        <w:rPr>
          <w:rFonts w:asciiTheme="minorEastAsia" w:eastAsiaTheme="minorEastAsia" w:hAnsiTheme="minorEastAsia" w:hint="eastAsia"/>
          <w:sz w:val="32"/>
          <w:szCs w:val="32"/>
        </w:rPr>
        <w:t>%</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00FE16FA" w:rsidRPr="00FE16FA">
        <w:rPr>
          <w:rFonts w:asciiTheme="minorEastAsia" w:eastAsiaTheme="minorEastAsia" w:hAnsiTheme="minorEastAsia" w:hint="eastAsia"/>
          <w:sz w:val="32"/>
          <w:szCs w:val="32"/>
        </w:rPr>
        <w:t>办公费</w:t>
      </w:r>
      <w:r w:rsidR="000012EE">
        <w:rPr>
          <w:rFonts w:asciiTheme="minorEastAsia" w:eastAsiaTheme="minorEastAsia" w:hAnsiTheme="minorEastAsia" w:hint="eastAsia"/>
          <w:sz w:val="32"/>
          <w:szCs w:val="32"/>
        </w:rPr>
        <w:t>4.78万元</w:t>
      </w:r>
      <w:r w:rsidR="00FE16FA">
        <w:rPr>
          <w:rFonts w:asciiTheme="minorEastAsia" w:eastAsiaTheme="minorEastAsia" w:hAnsiTheme="minorEastAsia" w:hint="eastAsia"/>
          <w:sz w:val="32"/>
          <w:szCs w:val="32"/>
        </w:rPr>
        <w:t>、</w:t>
      </w:r>
      <w:r w:rsidR="00FE16FA" w:rsidRPr="00FE16FA">
        <w:rPr>
          <w:rFonts w:asciiTheme="minorEastAsia" w:eastAsiaTheme="minorEastAsia" w:hAnsiTheme="minorEastAsia" w:hint="eastAsia"/>
          <w:sz w:val="32"/>
          <w:szCs w:val="32"/>
        </w:rPr>
        <w:t>印刷费</w:t>
      </w:r>
      <w:r w:rsidR="000012EE">
        <w:rPr>
          <w:rFonts w:asciiTheme="minorEastAsia" w:eastAsiaTheme="minorEastAsia" w:hAnsiTheme="minorEastAsia" w:hint="eastAsia"/>
          <w:sz w:val="32"/>
          <w:szCs w:val="32"/>
        </w:rPr>
        <w:t>2.15万元</w:t>
      </w:r>
      <w:r w:rsidR="00FE16FA">
        <w:rPr>
          <w:rFonts w:asciiTheme="minorEastAsia" w:eastAsiaTheme="minorEastAsia" w:hAnsiTheme="minorEastAsia" w:hint="eastAsia"/>
          <w:sz w:val="32"/>
          <w:szCs w:val="32"/>
        </w:rPr>
        <w:t>、</w:t>
      </w:r>
      <w:r w:rsidR="00FE16FA" w:rsidRPr="00FE16FA">
        <w:rPr>
          <w:rFonts w:asciiTheme="minorEastAsia" w:eastAsiaTheme="minorEastAsia" w:hAnsiTheme="minorEastAsia" w:hint="eastAsia"/>
          <w:sz w:val="32"/>
          <w:szCs w:val="32"/>
        </w:rPr>
        <w:t>手续费</w:t>
      </w:r>
      <w:r w:rsidR="000012EE">
        <w:rPr>
          <w:rFonts w:asciiTheme="minorEastAsia" w:eastAsiaTheme="minorEastAsia" w:hAnsiTheme="minorEastAsia" w:hint="eastAsia"/>
          <w:sz w:val="32"/>
          <w:szCs w:val="32"/>
        </w:rPr>
        <w:t>0.39万元，水费0.45万元，电费2.75万元，邮电费1.91万元，物业费1.98万元，差旅费5.58万元，会议费6.99万元，培训费7.65万元，公务接待费1.72万元，工会经费8.6万元，福利费8.01万元，其他交通费用4.83万元，其他商品和服务支出19.47万元。</w:t>
      </w:r>
    </w:p>
    <w:p w:rsidR="00DD5FE9" w:rsidRPr="005767CC" w:rsidRDefault="00DD5FE9" w:rsidP="00DD5FE9">
      <w:pPr>
        <w:pStyle w:val="Default"/>
        <w:rPr>
          <w:rFonts w:hAnsi="黑体"/>
          <w:b/>
          <w:sz w:val="32"/>
          <w:szCs w:val="32"/>
        </w:rPr>
      </w:pPr>
      <w:r w:rsidRPr="005767CC">
        <w:rPr>
          <w:rFonts w:hAnsi="黑体" w:hint="eastAsia"/>
          <w:b/>
          <w:sz w:val="32"/>
          <w:szCs w:val="32"/>
        </w:rPr>
        <w:t>七、一般公共预算财政拨款三公经费支出决算情况说明</w:t>
      </w:r>
    </w:p>
    <w:p w:rsidR="005767CC" w:rsidRDefault="005767CC" w:rsidP="00DD5FE9">
      <w:pPr>
        <w:pStyle w:val="Default"/>
        <w:rPr>
          <w:rFonts w:asciiTheme="minorEastAsia" w:eastAsiaTheme="minorEastAsia" w:hAnsiTheme="minorEastAsia"/>
          <w:b/>
          <w:sz w:val="32"/>
          <w:szCs w:val="32"/>
        </w:rPr>
      </w:pPr>
      <w:r w:rsidRPr="005767CC">
        <w:rPr>
          <w:rFonts w:asciiTheme="minorEastAsia" w:eastAsiaTheme="minorEastAsia" w:hAnsiTheme="minorEastAsia" w:hint="eastAsia"/>
          <w:b/>
          <w:sz w:val="32"/>
          <w:szCs w:val="32"/>
        </w:rPr>
        <w:t>（一）“三公”经费财政拨款支出决算总体情况说明</w:t>
      </w:r>
    </w:p>
    <w:p w:rsid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预算为</w:t>
      </w:r>
      <w:r w:rsidR="000012EE">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万元，支出决算为</w:t>
      </w:r>
      <w:r w:rsidR="000012EE">
        <w:rPr>
          <w:rFonts w:asciiTheme="minorEastAsia" w:eastAsiaTheme="minorEastAsia" w:hAnsiTheme="minorEastAsia" w:hint="eastAsia"/>
          <w:sz w:val="32"/>
          <w:szCs w:val="32"/>
        </w:rPr>
        <w:t>1.72</w:t>
      </w:r>
      <w:r>
        <w:rPr>
          <w:rFonts w:asciiTheme="minorEastAsia" w:eastAsiaTheme="minorEastAsia" w:hAnsiTheme="minorEastAsia" w:hint="eastAsia"/>
          <w:sz w:val="32"/>
          <w:szCs w:val="32"/>
        </w:rPr>
        <w:t>万元，完成</w:t>
      </w:r>
      <w:r>
        <w:rPr>
          <w:rFonts w:asciiTheme="minorEastAsia" w:eastAsiaTheme="minorEastAsia" w:hAnsiTheme="minorEastAsia" w:hint="eastAsia"/>
          <w:sz w:val="32"/>
          <w:szCs w:val="32"/>
        </w:rPr>
        <w:lastRenderedPageBreak/>
        <w:t>预算的</w:t>
      </w:r>
      <w:r w:rsidR="000012EE">
        <w:rPr>
          <w:rFonts w:asciiTheme="minorEastAsia" w:eastAsiaTheme="minorEastAsia" w:hAnsiTheme="minorEastAsia" w:hint="eastAsia"/>
          <w:sz w:val="32"/>
          <w:szCs w:val="32"/>
        </w:rPr>
        <w:t>86</w:t>
      </w:r>
      <w:r>
        <w:rPr>
          <w:rFonts w:asciiTheme="minorEastAsia" w:eastAsiaTheme="minorEastAsia" w:hAnsiTheme="minorEastAsia" w:hint="eastAsia"/>
          <w:sz w:val="32"/>
          <w:szCs w:val="32"/>
        </w:rPr>
        <w:t>%</w:t>
      </w:r>
      <w:r w:rsidR="000012EE">
        <w:rPr>
          <w:rFonts w:asciiTheme="minorEastAsia" w:eastAsiaTheme="minorEastAsia" w:hAnsiTheme="minorEastAsia" w:hint="eastAsia"/>
          <w:sz w:val="32"/>
          <w:szCs w:val="32"/>
        </w:rPr>
        <w:t>。</w:t>
      </w:r>
    </w:p>
    <w:p w:rsid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因公出国（境）费支出预算为</w:t>
      </w:r>
      <w:r w:rsidR="000012EE">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万元，支出决算为</w:t>
      </w:r>
      <w:r w:rsidR="000012EE">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万元，完成预算的</w:t>
      </w:r>
      <w:r w:rsidR="000012EE">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w:t>
      </w:r>
      <w:r w:rsidR="004717A2" w:rsidRPr="004717A2">
        <w:rPr>
          <w:rFonts w:asciiTheme="minorEastAsia" w:eastAsiaTheme="minorEastAsia" w:hAnsiTheme="minorEastAsia" w:hint="eastAsia"/>
          <w:sz w:val="32"/>
          <w:szCs w:val="32"/>
        </w:rPr>
        <w:t>。</w:t>
      </w:r>
    </w:p>
    <w:p w:rsidR="005767CC" w:rsidRP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公务接待费</w:t>
      </w:r>
      <w:r w:rsidR="004717A2" w:rsidRPr="004717A2">
        <w:rPr>
          <w:rFonts w:asciiTheme="minorEastAsia" w:eastAsiaTheme="minorEastAsia" w:hAnsiTheme="minorEastAsia" w:hint="eastAsia"/>
          <w:sz w:val="32"/>
          <w:szCs w:val="32"/>
        </w:rPr>
        <w:t>支出预算为</w:t>
      </w:r>
      <w:r w:rsidR="004D18FC">
        <w:rPr>
          <w:rFonts w:asciiTheme="minorEastAsia" w:eastAsiaTheme="minorEastAsia" w:hAnsiTheme="minorEastAsia" w:hint="eastAsia"/>
          <w:sz w:val="32"/>
          <w:szCs w:val="32"/>
        </w:rPr>
        <w:t>2</w:t>
      </w:r>
      <w:r w:rsidR="004717A2" w:rsidRPr="004717A2">
        <w:rPr>
          <w:rFonts w:asciiTheme="minorEastAsia" w:eastAsiaTheme="minorEastAsia" w:hAnsiTheme="minorEastAsia" w:hint="eastAsia"/>
          <w:sz w:val="32"/>
          <w:szCs w:val="32"/>
        </w:rPr>
        <w:t>万元，支出决算为</w:t>
      </w:r>
      <w:r w:rsidR="004D18FC">
        <w:rPr>
          <w:rFonts w:asciiTheme="minorEastAsia" w:eastAsiaTheme="minorEastAsia" w:hAnsiTheme="minorEastAsia" w:hint="eastAsia"/>
          <w:sz w:val="32"/>
          <w:szCs w:val="32"/>
        </w:rPr>
        <w:t>1.72</w:t>
      </w:r>
      <w:r w:rsidR="004717A2" w:rsidRPr="004717A2">
        <w:rPr>
          <w:rFonts w:asciiTheme="minorEastAsia" w:eastAsiaTheme="minorEastAsia" w:hAnsiTheme="minorEastAsia" w:hint="eastAsia"/>
          <w:sz w:val="32"/>
          <w:szCs w:val="32"/>
        </w:rPr>
        <w:t>万元，完成预算的</w:t>
      </w:r>
      <w:r w:rsidR="004D18FC">
        <w:rPr>
          <w:rFonts w:asciiTheme="minorEastAsia" w:eastAsiaTheme="minorEastAsia" w:hAnsiTheme="minorEastAsia" w:hint="eastAsia"/>
          <w:sz w:val="32"/>
          <w:szCs w:val="32"/>
        </w:rPr>
        <w:t>86</w:t>
      </w:r>
      <w:r w:rsidR="004717A2" w:rsidRPr="004717A2">
        <w:rPr>
          <w:rFonts w:asciiTheme="minorEastAsia" w:eastAsiaTheme="minorEastAsia" w:hAnsiTheme="minorEastAsia" w:hint="eastAsia"/>
          <w:sz w:val="32"/>
          <w:szCs w:val="32"/>
        </w:rPr>
        <w:t>%，决算数小于年初预算数的主要原因是</w:t>
      </w:r>
      <w:r w:rsidR="0000380C">
        <w:rPr>
          <w:rFonts w:asciiTheme="minorEastAsia" w:eastAsiaTheme="minorEastAsia" w:hAnsiTheme="minorEastAsia" w:hint="eastAsia"/>
          <w:sz w:val="32"/>
          <w:szCs w:val="32"/>
        </w:rPr>
        <w:t>厉行节约减少开支</w:t>
      </w:r>
      <w:r w:rsidR="004717A2" w:rsidRPr="004717A2">
        <w:rPr>
          <w:rFonts w:asciiTheme="minorEastAsia" w:eastAsiaTheme="minorEastAsia" w:hAnsiTheme="minorEastAsia" w:hint="eastAsia"/>
          <w:sz w:val="32"/>
          <w:szCs w:val="32"/>
        </w:rPr>
        <w:t>，与上年相比减少</w:t>
      </w:r>
      <w:r w:rsidR="0000380C">
        <w:rPr>
          <w:rFonts w:asciiTheme="minorEastAsia" w:eastAsiaTheme="minorEastAsia" w:hAnsiTheme="minorEastAsia" w:hint="eastAsia"/>
          <w:sz w:val="32"/>
          <w:szCs w:val="32"/>
        </w:rPr>
        <w:t>0.19</w:t>
      </w:r>
      <w:r w:rsidR="004717A2" w:rsidRPr="004717A2">
        <w:rPr>
          <w:rFonts w:asciiTheme="minorEastAsia" w:eastAsiaTheme="minorEastAsia" w:hAnsiTheme="minorEastAsia" w:hint="eastAsia"/>
          <w:sz w:val="32"/>
          <w:szCs w:val="32"/>
        </w:rPr>
        <w:t>万元，减少</w:t>
      </w:r>
      <w:r w:rsidR="0000380C">
        <w:rPr>
          <w:rFonts w:asciiTheme="minorEastAsia" w:eastAsiaTheme="minorEastAsia" w:hAnsiTheme="minorEastAsia" w:hint="eastAsia"/>
          <w:sz w:val="32"/>
          <w:szCs w:val="32"/>
        </w:rPr>
        <w:t>10</w:t>
      </w:r>
      <w:r w:rsidR="004717A2" w:rsidRPr="004717A2">
        <w:rPr>
          <w:rFonts w:asciiTheme="minorEastAsia" w:eastAsiaTheme="minorEastAsia" w:hAnsiTheme="minorEastAsia" w:hint="eastAsia"/>
          <w:sz w:val="32"/>
          <w:szCs w:val="32"/>
        </w:rPr>
        <w:t>%,减少的主要原因是</w:t>
      </w:r>
      <w:r w:rsidR="00E07005">
        <w:rPr>
          <w:rFonts w:asciiTheme="minorEastAsia" w:eastAsiaTheme="minorEastAsia" w:hAnsiTheme="minorEastAsia" w:hint="eastAsia"/>
          <w:sz w:val="32"/>
          <w:szCs w:val="32"/>
        </w:rPr>
        <w:t>厉行节约减少开支</w:t>
      </w:r>
      <w:r w:rsidR="004717A2" w:rsidRPr="004717A2">
        <w:rPr>
          <w:rFonts w:asciiTheme="minorEastAsia" w:eastAsiaTheme="minorEastAsia" w:hAnsiTheme="minorEastAsia" w:hint="eastAsia"/>
          <w:sz w:val="32"/>
          <w:szCs w:val="32"/>
        </w:rPr>
        <w:t>。</w:t>
      </w:r>
    </w:p>
    <w:p w:rsidR="005767CC" w:rsidRPr="004717A2" w:rsidRDefault="004717A2" w:rsidP="004717A2">
      <w:pPr>
        <w:pStyle w:val="Default"/>
        <w:ind w:firstLineChars="200" w:firstLine="640"/>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运行维护费支出预算为</w:t>
      </w:r>
      <w:r w:rsidR="00DF0412">
        <w:rPr>
          <w:rFonts w:asciiTheme="minorEastAsia" w:eastAsiaTheme="minorEastAsia" w:hAnsiTheme="minorEastAsia" w:hint="eastAsia"/>
          <w:sz w:val="32"/>
          <w:szCs w:val="32"/>
        </w:rPr>
        <w:t>0</w:t>
      </w:r>
      <w:r w:rsidRPr="004717A2">
        <w:rPr>
          <w:rFonts w:asciiTheme="minorEastAsia" w:eastAsiaTheme="minorEastAsia" w:hAnsiTheme="minorEastAsia" w:hint="eastAsia"/>
          <w:sz w:val="32"/>
          <w:szCs w:val="32"/>
        </w:rPr>
        <w:t>万元，支出决算为</w:t>
      </w:r>
      <w:r w:rsidR="00DF0412">
        <w:rPr>
          <w:rFonts w:asciiTheme="minorEastAsia" w:eastAsiaTheme="minorEastAsia" w:hAnsiTheme="minorEastAsia" w:hint="eastAsia"/>
          <w:sz w:val="32"/>
          <w:szCs w:val="32"/>
        </w:rPr>
        <w:t>0</w:t>
      </w:r>
      <w:r w:rsidRPr="004717A2">
        <w:rPr>
          <w:rFonts w:asciiTheme="minorEastAsia" w:eastAsiaTheme="minorEastAsia" w:hAnsiTheme="minorEastAsia" w:hint="eastAsia"/>
          <w:sz w:val="32"/>
          <w:szCs w:val="32"/>
        </w:rPr>
        <w:t>万元，完成预算的</w:t>
      </w:r>
      <w:r w:rsidR="00DF0412">
        <w:rPr>
          <w:rFonts w:asciiTheme="minorEastAsia" w:eastAsiaTheme="minorEastAsia" w:hAnsiTheme="minorEastAsia" w:hint="eastAsia"/>
          <w:sz w:val="32"/>
          <w:szCs w:val="32"/>
        </w:rPr>
        <w:t>0</w:t>
      </w:r>
      <w:r w:rsidRPr="004717A2">
        <w:rPr>
          <w:rFonts w:asciiTheme="minorEastAsia" w:eastAsiaTheme="minorEastAsia" w:hAnsiTheme="minorEastAsia" w:hint="eastAsia"/>
          <w:sz w:val="32"/>
          <w:szCs w:val="32"/>
        </w:rPr>
        <w:t>%。</w:t>
      </w:r>
    </w:p>
    <w:p w:rsidR="005767CC" w:rsidRDefault="004717A2" w:rsidP="00DD5FE9">
      <w:pPr>
        <w:pStyle w:val="Default"/>
        <w:rPr>
          <w:rFonts w:asciiTheme="minorEastAsia" w:eastAsiaTheme="minorEastAsia" w:hAnsiTheme="minorEastAsia"/>
          <w:b/>
          <w:sz w:val="32"/>
          <w:szCs w:val="32"/>
        </w:rPr>
      </w:pPr>
      <w:r w:rsidRPr="004717A2">
        <w:rPr>
          <w:rFonts w:asciiTheme="minorEastAsia" w:eastAsiaTheme="minorEastAsia" w:hAnsiTheme="minorEastAsia" w:hint="eastAsia"/>
          <w:b/>
          <w:sz w:val="32"/>
          <w:szCs w:val="32"/>
        </w:rPr>
        <w:t>（二）“三公”经费财政拨款支出决算具体情况说明</w:t>
      </w:r>
    </w:p>
    <w:p w:rsidR="004717A2" w:rsidRPr="004717A2" w:rsidRDefault="004717A2" w:rsidP="004717A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w:t>
      </w:r>
      <w:r w:rsidRPr="004717A2">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决算中，</w:t>
      </w:r>
      <w:r w:rsidRPr="00590D9F">
        <w:rPr>
          <w:rFonts w:asciiTheme="minorEastAsia" w:eastAsiaTheme="minorEastAsia" w:hAnsiTheme="minorEastAsia" w:hint="eastAsia"/>
          <w:sz w:val="32"/>
          <w:szCs w:val="32"/>
        </w:rPr>
        <w:t>公务接待费</w:t>
      </w:r>
      <w:r w:rsidRPr="004717A2">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决算</w:t>
      </w:r>
      <w:r w:rsidR="0029230B">
        <w:rPr>
          <w:rFonts w:asciiTheme="minorEastAsia" w:eastAsiaTheme="minorEastAsia" w:hAnsiTheme="minorEastAsia" w:hint="eastAsia"/>
          <w:sz w:val="32"/>
          <w:szCs w:val="32"/>
        </w:rPr>
        <w:t>1.72</w:t>
      </w:r>
      <w:r>
        <w:rPr>
          <w:rFonts w:asciiTheme="minorEastAsia" w:eastAsiaTheme="minorEastAsia" w:hAnsiTheme="minorEastAsia" w:hint="eastAsia"/>
          <w:sz w:val="32"/>
          <w:szCs w:val="32"/>
        </w:rPr>
        <w:t>万元，占</w:t>
      </w:r>
      <w:r w:rsidR="0029230B">
        <w:rPr>
          <w:rFonts w:asciiTheme="minorEastAsia" w:eastAsiaTheme="minorEastAsia" w:hAnsiTheme="minorEastAsia" w:hint="eastAsia"/>
          <w:sz w:val="32"/>
          <w:szCs w:val="32"/>
        </w:rPr>
        <w:t>86</w:t>
      </w:r>
      <w:r>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因公出国（境）费支出</w:t>
      </w:r>
      <w:r>
        <w:rPr>
          <w:rFonts w:asciiTheme="minorEastAsia" w:eastAsiaTheme="minorEastAsia" w:hAnsiTheme="minorEastAsia" w:hint="eastAsia"/>
          <w:sz w:val="32"/>
          <w:szCs w:val="32"/>
        </w:rPr>
        <w:t>决算</w:t>
      </w:r>
      <w:r w:rsidR="0029230B">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29230B">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w:t>
      </w:r>
      <w:r>
        <w:rPr>
          <w:rFonts w:asciiTheme="minorEastAsia" w:eastAsiaTheme="minorEastAsia" w:hAnsiTheme="minorEastAsia" w:hint="eastAsia"/>
          <w:sz w:val="32"/>
          <w:szCs w:val="32"/>
        </w:rPr>
        <w:t>决算</w:t>
      </w:r>
      <w:r w:rsidR="0029230B">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29230B">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000273BD">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w:t>
      </w:r>
    </w:p>
    <w:p w:rsidR="0029230B" w:rsidRDefault="004717A2" w:rsidP="00C3049A">
      <w:pPr>
        <w:pStyle w:val="Default"/>
        <w:ind w:firstLineChars="200" w:firstLine="640"/>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t>1</w:t>
      </w:r>
      <w:r w:rsidR="00C3049A">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因公出国（境）费</w:t>
      </w:r>
      <w:r>
        <w:rPr>
          <w:rFonts w:asciiTheme="minorEastAsia" w:eastAsiaTheme="minorEastAsia" w:hAnsiTheme="minorEastAsia" w:hint="eastAsia"/>
          <w:sz w:val="32"/>
          <w:szCs w:val="32"/>
        </w:rPr>
        <w:t>支出决算为</w:t>
      </w:r>
      <w:r w:rsidR="0029230B">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sidR="00C3049A">
        <w:rPr>
          <w:rFonts w:asciiTheme="minorEastAsia" w:eastAsiaTheme="minorEastAsia" w:hAnsiTheme="minorEastAsia" w:hint="eastAsia"/>
          <w:sz w:val="32"/>
          <w:szCs w:val="32"/>
        </w:rPr>
        <w:t>全年安排</w:t>
      </w:r>
      <w:r w:rsidR="00C3049A" w:rsidRPr="00C3049A">
        <w:rPr>
          <w:rFonts w:asciiTheme="minorEastAsia" w:eastAsiaTheme="minorEastAsia" w:hAnsiTheme="minorEastAsia" w:hint="eastAsia"/>
          <w:sz w:val="32"/>
          <w:szCs w:val="32"/>
        </w:rPr>
        <w:t>因公出国（境）团组</w:t>
      </w:r>
      <w:r w:rsidR="0029230B">
        <w:rPr>
          <w:rFonts w:asciiTheme="minorEastAsia" w:eastAsiaTheme="minorEastAsia" w:hAnsiTheme="minorEastAsia" w:hint="eastAsia"/>
          <w:sz w:val="32"/>
          <w:szCs w:val="32"/>
        </w:rPr>
        <w:t>0</w:t>
      </w:r>
      <w:r w:rsidR="00C3049A" w:rsidRPr="00C3049A">
        <w:rPr>
          <w:rFonts w:asciiTheme="minorEastAsia" w:eastAsiaTheme="minorEastAsia" w:hAnsiTheme="minorEastAsia" w:hint="eastAsia"/>
          <w:sz w:val="32"/>
          <w:szCs w:val="32"/>
        </w:rPr>
        <w:t>个，累计</w:t>
      </w:r>
      <w:r w:rsidR="0029230B">
        <w:rPr>
          <w:rFonts w:asciiTheme="minorEastAsia" w:eastAsiaTheme="minorEastAsia" w:hAnsiTheme="minorEastAsia" w:hint="eastAsia"/>
          <w:sz w:val="32"/>
          <w:szCs w:val="32"/>
        </w:rPr>
        <w:t>0</w:t>
      </w:r>
      <w:r w:rsidR="00C3049A" w:rsidRPr="00C3049A">
        <w:rPr>
          <w:rFonts w:asciiTheme="minorEastAsia" w:eastAsiaTheme="minorEastAsia" w:hAnsiTheme="minorEastAsia" w:hint="eastAsia"/>
          <w:sz w:val="32"/>
          <w:szCs w:val="32"/>
        </w:rPr>
        <w:t>人次</w:t>
      </w:r>
      <w:r w:rsidR="00C3049A">
        <w:rPr>
          <w:rFonts w:asciiTheme="minorEastAsia" w:eastAsiaTheme="minorEastAsia" w:hAnsiTheme="minorEastAsia" w:hint="eastAsia"/>
          <w:sz w:val="32"/>
          <w:szCs w:val="32"/>
        </w:rPr>
        <w:t>,开支内容包括：</w:t>
      </w:r>
    </w:p>
    <w:p w:rsidR="005767CC" w:rsidRDefault="0029230B" w:rsidP="00C3049A">
      <w:pPr>
        <w:pStyle w:val="Default"/>
        <w:ind w:firstLineChars="200"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t>无</w:t>
      </w:r>
    </w:p>
    <w:p w:rsidR="00C3049A" w:rsidRPr="00C3049A" w:rsidRDefault="00C3049A" w:rsidP="00C3049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Pr="00C3049A">
        <w:rPr>
          <w:rFonts w:asciiTheme="minorEastAsia" w:eastAsiaTheme="minorEastAsia" w:hAnsiTheme="minorEastAsia" w:hint="eastAsia"/>
          <w:sz w:val="32"/>
          <w:szCs w:val="32"/>
        </w:rPr>
        <w:t>公务接待费支出决算为</w:t>
      </w:r>
      <w:r w:rsidR="0029230B">
        <w:rPr>
          <w:rFonts w:asciiTheme="minorEastAsia" w:eastAsiaTheme="minorEastAsia" w:hAnsiTheme="minorEastAsia" w:hint="eastAsia"/>
          <w:sz w:val="32"/>
          <w:szCs w:val="32"/>
        </w:rPr>
        <w:t>1.72</w:t>
      </w:r>
      <w:r w:rsidRPr="00C3049A">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全年</w:t>
      </w:r>
      <w:r w:rsidRPr="00C3049A">
        <w:rPr>
          <w:rFonts w:asciiTheme="minorEastAsia" w:eastAsiaTheme="minorEastAsia" w:hAnsiTheme="minorEastAsia" w:hint="eastAsia"/>
          <w:sz w:val="32"/>
          <w:szCs w:val="32"/>
        </w:rPr>
        <w:t>共接待来访团组</w:t>
      </w:r>
      <w:r w:rsidR="0029230B">
        <w:rPr>
          <w:rFonts w:asciiTheme="minorEastAsia" w:eastAsiaTheme="minorEastAsia" w:hAnsiTheme="minorEastAsia" w:hint="eastAsia"/>
          <w:sz w:val="32"/>
          <w:szCs w:val="32"/>
        </w:rPr>
        <w:t>17</w:t>
      </w:r>
      <w:r w:rsidRPr="00C3049A">
        <w:rPr>
          <w:rFonts w:asciiTheme="minorEastAsia" w:eastAsiaTheme="minorEastAsia" w:hAnsiTheme="minorEastAsia" w:hint="eastAsia"/>
          <w:sz w:val="32"/>
          <w:szCs w:val="32"/>
        </w:rPr>
        <w:t>个、来宾</w:t>
      </w:r>
      <w:r w:rsidR="0029230B">
        <w:rPr>
          <w:rFonts w:asciiTheme="minorEastAsia" w:eastAsiaTheme="minorEastAsia" w:hAnsiTheme="minorEastAsia" w:hint="eastAsia"/>
          <w:sz w:val="32"/>
          <w:szCs w:val="32"/>
        </w:rPr>
        <w:t>145</w:t>
      </w:r>
      <w:r w:rsidRPr="00C3049A">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，主要是</w:t>
      </w:r>
      <w:r w:rsidR="0029230B">
        <w:rPr>
          <w:rFonts w:asciiTheme="minorEastAsia" w:eastAsiaTheme="minorEastAsia" w:hAnsiTheme="minorEastAsia" w:hint="eastAsia"/>
          <w:sz w:val="32"/>
          <w:szCs w:val="32"/>
        </w:rPr>
        <w:t>县市级单位参观学习、考察调研</w:t>
      </w:r>
      <w:r>
        <w:rPr>
          <w:rFonts w:asciiTheme="minorEastAsia" w:eastAsiaTheme="minorEastAsia" w:hAnsiTheme="minorEastAsia" w:hint="eastAsia"/>
          <w:sz w:val="32"/>
          <w:szCs w:val="32"/>
        </w:rPr>
        <w:t>发生的接待支出。</w:t>
      </w:r>
    </w:p>
    <w:p w:rsidR="00C3049A" w:rsidRPr="005122EF" w:rsidRDefault="00C3049A" w:rsidP="00B85D8B">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sidR="006D7730" w:rsidRPr="006D7730">
        <w:rPr>
          <w:rFonts w:asciiTheme="minorEastAsia" w:hAnsiTheme="minorEastAsia" w:hint="eastAsia"/>
          <w:sz w:val="32"/>
          <w:szCs w:val="32"/>
        </w:rPr>
        <w:t>公务用车购置费及运行维护费支出决算为</w:t>
      </w:r>
      <w:r w:rsidR="0029230B">
        <w:rPr>
          <w:rFonts w:asciiTheme="minorEastAsia" w:hAnsiTheme="minorEastAsia" w:hint="eastAsia"/>
          <w:sz w:val="32"/>
          <w:szCs w:val="32"/>
        </w:rPr>
        <w:t>0</w:t>
      </w:r>
      <w:r w:rsidR="006D7730" w:rsidRPr="006D7730">
        <w:rPr>
          <w:rFonts w:asciiTheme="minorEastAsia" w:hAnsiTheme="minorEastAsia" w:hint="eastAsia"/>
          <w:sz w:val="32"/>
          <w:szCs w:val="32"/>
        </w:rPr>
        <w:t>万元</w:t>
      </w:r>
      <w:r w:rsidR="006D7730">
        <w:rPr>
          <w:rFonts w:asciiTheme="minorEastAsia" w:hAnsiTheme="minorEastAsia" w:hint="eastAsia"/>
          <w:sz w:val="32"/>
          <w:szCs w:val="32"/>
        </w:rPr>
        <w:t>，其中：</w:t>
      </w:r>
      <w:r w:rsidR="006D7730" w:rsidRPr="006D7730">
        <w:rPr>
          <w:rFonts w:asciiTheme="minorEastAsia" w:hAnsiTheme="minorEastAsia" w:hint="eastAsia"/>
          <w:sz w:val="32"/>
          <w:szCs w:val="32"/>
        </w:rPr>
        <w:t>公务用车购置费</w:t>
      </w:r>
      <w:r w:rsidR="0029230B">
        <w:rPr>
          <w:rFonts w:asciiTheme="minorEastAsia" w:hAnsiTheme="minorEastAsia" w:hint="eastAsia"/>
          <w:sz w:val="32"/>
          <w:szCs w:val="32"/>
        </w:rPr>
        <w:t>0</w:t>
      </w:r>
      <w:r w:rsidR="006D7730">
        <w:rPr>
          <w:rFonts w:asciiTheme="minorEastAsia" w:hAnsiTheme="minorEastAsia" w:hint="eastAsia"/>
          <w:sz w:val="32"/>
          <w:szCs w:val="32"/>
        </w:rPr>
        <w:t>万元，单位本级</w:t>
      </w:r>
      <w:r w:rsidR="0029230B">
        <w:rPr>
          <w:rFonts w:asciiTheme="minorEastAsia" w:hAnsiTheme="minorEastAsia" w:hint="eastAsia"/>
          <w:sz w:val="32"/>
          <w:szCs w:val="32"/>
        </w:rPr>
        <w:t>无</w:t>
      </w:r>
      <w:r w:rsidR="006D7730">
        <w:rPr>
          <w:rFonts w:asciiTheme="minorEastAsia" w:hAnsiTheme="minorEastAsia" w:hint="eastAsia"/>
          <w:sz w:val="32"/>
          <w:szCs w:val="32"/>
        </w:rPr>
        <w:t>更新公务用车</w:t>
      </w:r>
      <w:r w:rsidR="0029230B">
        <w:rPr>
          <w:rFonts w:asciiTheme="minorEastAsia" w:hAnsiTheme="minorEastAsia" w:hint="eastAsia"/>
          <w:sz w:val="32"/>
          <w:szCs w:val="32"/>
        </w:rPr>
        <w:t>0</w:t>
      </w:r>
      <w:r w:rsidR="006D7730">
        <w:rPr>
          <w:rFonts w:asciiTheme="minorEastAsia" w:hAnsiTheme="minorEastAsia" w:hint="eastAsia"/>
          <w:sz w:val="32"/>
          <w:szCs w:val="32"/>
        </w:rPr>
        <w:t>辆</w:t>
      </w:r>
      <w:r w:rsidR="0029230B">
        <w:rPr>
          <w:rFonts w:asciiTheme="minorEastAsia" w:hAnsiTheme="minorEastAsia" w:hint="eastAsia"/>
          <w:sz w:val="32"/>
          <w:szCs w:val="32"/>
        </w:rPr>
        <w:t>。</w:t>
      </w:r>
      <w:r w:rsidR="006D7730" w:rsidRPr="004717A2">
        <w:rPr>
          <w:rFonts w:asciiTheme="minorEastAsia" w:hAnsiTheme="minorEastAsia" w:hint="eastAsia"/>
          <w:sz w:val="32"/>
          <w:szCs w:val="32"/>
        </w:rPr>
        <w:t>公务用车运行维护费</w:t>
      </w:r>
      <w:r w:rsidR="0029230B">
        <w:rPr>
          <w:rFonts w:asciiTheme="minorEastAsia" w:hAnsiTheme="minorEastAsia" w:hint="eastAsia"/>
          <w:sz w:val="32"/>
          <w:szCs w:val="32"/>
        </w:rPr>
        <w:t>0</w:t>
      </w:r>
      <w:r w:rsidR="006D7730">
        <w:rPr>
          <w:rFonts w:asciiTheme="minorEastAsia" w:hAnsiTheme="minorEastAsia" w:hint="eastAsia"/>
          <w:sz w:val="32"/>
          <w:szCs w:val="32"/>
        </w:rPr>
        <w:t>万元，截止2019年12月31日，我单位</w:t>
      </w:r>
      <w:r w:rsidR="006D7730" w:rsidRPr="006D7730">
        <w:rPr>
          <w:rFonts w:asciiTheme="minorEastAsia" w:hAnsiTheme="minorEastAsia" w:hint="eastAsia"/>
          <w:sz w:val="32"/>
          <w:szCs w:val="32"/>
        </w:rPr>
        <w:t>开支财政拨款的公务用车保有量为</w:t>
      </w:r>
      <w:r w:rsidR="00052676">
        <w:rPr>
          <w:rFonts w:asciiTheme="minorEastAsia" w:hAnsiTheme="minorEastAsia" w:hint="eastAsia"/>
          <w:sz w:val="32"/>
          <w:szCs w:val="32"/>
        </w:rPr>
        <w:t>0</w:t>
      </w:r>
      <w:r w:rsidR="006D7730" w:rsidRPr="006D7730">
        <w:rPr>
          <w:rFonts w:asciiTheme="minorEastAsia" w:hAnsiTheme="minorEastAsia" w:hint="eastAsia"/>
          <w:sz w:val="32"/>
          <w:szCs w:val="32"/>
        </w:rPr>
        <w:t>辆</w:t>
      </w:r>
      <w:r w:rsidR="006D7730">
        <w:rPr>
          <w:rFonts w:asciiTheme="minorEastAsia" w:hAnsiTheme="minorEastAsia" w:hint="eastAsia"/>
          <w:sz w:val="32"/>
          <w:szCs w:val="32"/>
        </w:rPr>
        <w:t>。</w:t>
      </w:r>
    </w:p>
    <w:p w:rsidR="00DD5FE9" w:rsidRPr="006D7730" w:rsidRDefault="00DD5FE9" w:rsidP="00DD5FE9">
      <w:pPr>
        <w:pStyle w:val="Default"/>
        <w:rPr>
          <w:rFonts w:hAnsi="黑体"/>
          <w:b/>
          <w:sz w:val="32"/>
          <w:szCs w:val="32"/>
        </w:rPr>
      </w:pPr>
      <w:r w:rsidRPr="006D7730">
        <w:rPr>
          <w:rFonts w:hAnsi="黑体" w:hint="eastAsia"/>
          <w:b/>
          <w:sz w:val="32"/>
          <w:szCs w:val="32"/>
        </w:rPr>
        <w:t>八、</w:t>
      </w:r>
      <w:r w:rsidR="006D7730" w:rsidRPr="006D7730">
        <w:rPr>
          <w:rFonts w:hAnsi="黑体" w:hint="eastAsia"/>
          <w:b/>
          <w:sz w:val="32"/>
          <w:szCs w:val="32"/>
        </w:rPr>
        <w:t>政府性基金预算收入支出决算情况</w:t>
      </w:r>
    </w:p>
    <w:p w:rsidR="00CE5E1E" w:rsidRDefault="00C77645" w:rsidP="00DD5FE9">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00CE5E1E" w:rsidRPr="00CE5E1E">
        <w:rPr>
          <w:rFonts w:asciiTheme="minorEastAsia" w:eastAsiaTheme="minorEastAsia" w:hAnsiTheme="minorEastAsia" w:hint="eastAsia"/>
          <w:sz w:val="32"/>
          <w:szCs w:val="32"/>
        </w:rPr>
        <w:t>本单位无政府性基金收支</w:t>
      </w:r>
    </w:p>
    <w:p w:rsidR="00C77645" w:rsidRDefault="00C77645" w:rsidP="00DD5FE9">
      <w:pPr>
        <w:pStyle w:val="Default"/>
        <w:rPr>
          <w:rFonts w:hAnsi="黑体"/>
          <w:b/>
          <w:sz w:val="32"/>
          <w:szCs w:val="32"/>
        </w:rPr>
      </w:pPr>
      <w:r w:rsidRPr="00C77645">
        <w:rPr>
          <w:rFonts w:hAnsi="黑体" w:hint="eastAsia"/>
          <w:b/>
          <w:sz w:val="32"/>
          <w:szCs w:val="32"/>
        </w:rPr>
        <w:t>九、关于2019年度预算绩效情况说明</w:t>
      </w:r>
    </w:p>
    <w:p w:rsidR="00650713" w:rsidRPr="00650713" w:rsidRDefault="00650713" w:rsidP="00650713">
      <w:pPr>
        <w:pStyle w:val="Default"/>
        <w:ind w:firstLineChars="200" w:firstLine="640"/>
        <w:rPr>
          <w:rFonts w:asciiTheme="minorEastAsia" w:eastAsiaTheme="minorEastAsia" w:hAnsiTheme="minorEastAsia" w:cstheme="minorBidi"/>
          <w:color w:val="auto"/>
          <w:kern w:val="2"/>
          <w:sz w:val="32"/>
          <w:szCs w:val="32"/>
        </w:rPr>
      </w:pPr>
      <w:r w:rsidRPr="00650713">
        <w:rPr>
          <w:rFonts w:asciiTheme="minorEastAsia" w:eastAsiaTheme="minorEastAsia" w:hAnsiTheme="minorEastAsia" w:cstheme="minorBidi" w:hint="eastAsia"/>
          <w:color w:val="auto"/>
          <w:kern w:val="2"/>
          <w:sz w:val="32"/>
          <w:szCs w:val="32"/>
        </w:rPr>
        <w:lastRenderedPageBreak/>
        <w:t>2019年整体绩效目标</w:t>
      </w:r>
      <w:r w:rsidRPr="00650713">
        <w:rPr>
          <w:rFonts w:asciiTheme="minorEastAsia" w:eastAsiaTheme="minorEastAsia" w:hAnsiTheme="minorEastAsia" w:cstheme="minorBidi"/>
          <w:color w:val="auto"/>
          <w:kern w:val="2"/>
          <w:sz w:val="32"/>
          <w:szCs w:val="32"/>
        </w:rPr>
        <w:t>1</w:t>
      </w:r>
      <w:r w:rsidRPr="00650713">
        <w:rPr>
          <w:rFonts w:asciiTheme="minorEastAsia" w:eastAsiaTheme="minorEastAsia" w:hAnsiTheme="minorEastAsia" w:cstheme="minorBidi" w:hint="eastAsia"/>
          <w:color w:val="auto"/>
          <w:kern w:val="2"/>
          <w:sz w:val="32"/>
          <w:szCs w:val="32"/>
        </w:rPr>
        <w:t>：圆满完成今年的精准扶贫工作，让更多的困难职工得到帮助后，能够更好地融入社会；</w:t>
      </w:r>
      <w:r w:rsidRPr="00650713">
        <w:rPr>
          <w:rFonts w:asciiTheme="minorEastAsia" w:eastAsiaTheme="minorEastAsia" w:hAnsiTheme="minorEastAsia" w:cstheme="minorBidi"/>
          <w:color w:val="auto"/>
          <w:kern w:val="2"/>
          <w:sz w:val="32"/>
          <w:szCs w:val="32"/>
        </w:rPr>
        <w:t xml:space="preserve"> 2</w:t>
      </w:r>
      <w:r w:rsidRPr="00650713">
        <w:rPr>
          <w:rFonts w:asciiTheme="minorEastAsia" w:eastAsiaTheme="minorEastAsia" w:hAnsiTheme="minorEastAsia" w:cstheme="minorBidi" w:hint="eastAsia"/>
          <w:color w:val="auto"/>
          <w:kern w:val="2"/>
          <w:sz w:val="32"/>
          <w:szCs w:val="32"/>
        </w:rPr>
        <w:t>：完成省级及常德市下达的就业帮扶、医疗救助、生活救助等任务，为他们改善居住条件；</w:t>
      </w:r>
      <w:r w:rsidRPr="00650713">
        <w:rPr>
          <w:rFonts w:asciiTheme="minorEastAsia" w:eastAsiaTheme="minorEastAsia" w:hAnsiTheme="minorEastAsia" w:cstheme="minorBidi"/>
          <w:color w:val="auto"/>
          <w:kern w:val="2"/>
          <w:sz w:val="32"/>
          <w:szCs w:val="32"/>
        </w:rPr>
        <w:t xml:space="preserve"> 3</w:t>
      </w:r>
      <w:r w:rsidRPr="00650713">
        <w:rPr>
          <w:rFonts w:asciiTheme="minorEastAsia" w:eastAsiaTheme="minorEastAsia" w:hAnsiTheme="minorEastAsia" w:cstheme="minorBidi" w:hint="eastAsia"/>
          <w:color w:val="auto"/>
          <w:kern w:val="2"/>
          <w:sz w:val="32"/>
          <w:szCs w:val="32"/>
        </w:rPr>
        <w:t>：为有就业愿望的再就业人员提供培训，对自主创业的下岗职工给予扶持，让下岗再就业人员能够更好地体现自身价值。全年完成绩效目标指标</w:t>
      </w:r>
      <w:r w:rsidRPr="00650713">
        <w:rPr>
          <w:rFonts w:asciiTheme="minorEastAsia" w:eastAsiaTheme="minorEastAsia" w:hAnsiTheme="minorEastAsia" w:cstheme="minorBidi"/>
          <w:color w:val="auto"/>
          <w:kern w:val="2"/>
          <w:sz w:val="32"/>
          <w:szCs w:val="32"/>
        </w:rPr>
        <w:t>1</w:t>
      </w:r>
      <w:r w:rsidRPr="00650713">
        <w:rPr>
          <w:rFonts w:asciiTheme="minorEastAsia" w:eastAsiaTheme="minorEastAsia" w:hAnsiTheme="minorEastAsia" w:cstheme="minorBidi" w:hint="eastAsia"/>
          <w:color w:val="auto"/>
          <w:kern w:val="2"/>
          <w:sz w:val="32"/>
          <w:szCs w:val="32"/>
        </w:rPr>
        <w:t>：为383名困难职工提供生活救助慰问金32.7万元、为全市一线工人给予送清凉物质10万元。指标</w:t>
      </w:r>
      <w:r w:rsidRPr="00650713">
        <w:rPr>
          <w:rFonts w:asciiTheme="minorEastAsia" w:eastAsiaTheme="minorEastAsia" w:hAnsiTheme="minorEastAsia" w:cstheme="minorBidi"/>
          <w:color w:val="auto"/>
          <w:kern w:val="2"/>
          <w:sz w:val="32"/>
          <w:szCs w:val="32"/>
        </w:rPr>
        <w:t>2</w:t>
      </w:r>
      <w:r w:rsidRPr="00650713">
        <w:rPr>
          <w:rFonts w:asciiTheme="minorEastAsia" w:eastAsiaTheme="minorEastAsia" w:hAnsiTheme="minorEastAsia" w:cstheme="minorBidi" w:hint="eastAsia"/>
          <w:color w:val="auto"/>
          <w:kern w:val="2"/>
          <w:sz w:val="32"/>
          <w:szCs w:val="32"/>
        </w:rPr>
        <w:t>：为285名劳模发放劳模慰问金、大病补助、市级劳模补差20万元。指标</w:t>
      </w:r>
      <w:r w:rsidRPr="00650713">
        <w:rPr>
          <w:rFonts w:asciiTheme="minorEastAsia" w:eastAsiaTheme="minorEastAsia" w:hAnsiTheme="minorEastAsia" w:cstheme="minorBidi"/>
          <w:color w:val="auto"/>
          <w:kern w:val="2"/>
          <w:sz w:val="32"/>
          <w:szCs w:val="32"/>
        </w:rPr>
        <w:t>3</w:t>
      </w:r>
      <w:r w:rsidRPr="00650713">
        <w:rPr>
          <w:rFonts w:asciiTheme="minorEastAsia" w:eastAsiaTheme="minorEastAsia" w:hAnsiTheme="minorEastAsia" w:cstheme="minorBidi" w:hint="eastAsia"/>
          <w:color w:val="auto"/>
          <w:kern w:val="2"/>
          <w:sz w:val="32"/>
          <w:szCs w:val="32"/>
        </w:rPr>
        <w:t>：为271名职工提供对接帮扶，帮助职工解决基本困难。指标</w:t>
      </w:r>
      <w:r w:rsidRPr="00650713">
        <w:rPr>
          <w:rFonts w:asciiTheme="minorEastAsia" w:eastAsiaTheme="minorEastAsia" w:hAnsiTheme="minorEastAsia" w:cstheme="minorBidi"/>
          <w:color w:val="auto"/>
          <w:kern w:val="2"/>
          <w:sz w:val="32"/>
          <w:szCs w:val="32"/>
        </w:rPr>
        <w:t>4</w:t>
      </w:r>
      <w:r w:rsidRPr="00650713">
        <w:rPr>
          <w:rFonts w:asciiTheme="minorEastAsia" w:eastAsiaTheme="minorEastAsia" w:hAnsiTheme="minorEastAsia" w:cstheme="minorBidi" w:hint="eastAsia"/>
          <w:color w:val="auto"/>
          <w:kern w:val="2"/>
          <w:sz w:val="32"/>
          <w:szCs w:val="32"/>
        </w:rPr>
        <w:t>：为15名困难家庭学子发放助学金3万元。指标</w:t>
      </w:r>
      <w:r w:rsidRPr="00650713">
        <w:rPr>
          <w:rFonts w:asciiTheme="minorEastAsia" w:eastAsiaTheme="minorEastAsia" w:hAnsiTheme="minorEastAsia" w:cstheme="minorBidi"/>
          <w:color w:val="auto"/>
          <w:kern w:val="2"/>
          <w:sz w:val="32"/>
          <w:szCs w:val="32"/>
        </w:rPr>
        <w:t>5</w:t>
      </w:r>
      <w:r w:rsidRPr="00650713">
        <w:rPr>
          <w:rFonts w:asciiTheme="minorEastAsia" w:eastAsiaTheme="minorEastAsia" w:hAnsiTheme="minorEastAsia" w:cstheme="minorBidi" w:hint="eastAsia"/>
          <w:color w:val="auto"/>
          <w:kern w:val="2"/>
          <w:sz w:val="32"/>
          <w:szCs w:val="32"/>
        </w:rPr>
        <w:t>：开展职工技能比武、为1200-800名提供就业培训、扶持创业。建立双联帮扶机制，今年100个机关事业单位联系企业90多家，联系困难职工300多人，“一户一产业工人”培养工程每季度培训职工300多人。存在的问题：劳模慰问金发放存在卡号、户名不符的情况，导致少数劳模慰问金发放不及时、不到位。2019年对工作量、业绩、考勤等综合考核后按规定发放干部职工第十三个月工资、年终考核奖及市级文明单位奖金。</w:t>
      </w:r>
    </w:p>
    <w:p w:rsidR="00DD5FE9" w:rsidRPr="000273BD" w:rsidRDefault="000273BD" w:rsidP="00DD5FE9">
      <w:pPr>
        <w:pStyle w:val="Default"/>
        <w:rPr>
          <w:rFonts w:hAnsi="黑体"/>
          <w:b/>
          <w:sz w:val="32"/>
          <w:szCs w:val="32"/>
        </w:rPr>
      </w:pPr>
      <w:r w:rsidRPr="000273BD">
        <w:rPr>
          <w:rFonts w:hAnsi="黑体" w:hint="eastAsia"/>
          <w:b/>
          <w:sz w:val="32"/>
          <w:szCs w:val="32"/>
        </w:rPr>
        <w:t>十</w:t>
      </w:r>
      <w:r w:rsidR="00DD5FE9" w:rsidRPr="000273BD">
        <w:rPr>
          <w:rFonts w:hAnsi="黑体" w:hint="eastAsia"/>
          <w:b/>
          <w:sz w:val="32"/>
          <w:szCs w:val="32"/>
        </w:rPr>
        <w:t>、其他重要事项情况说明</w:t>
      </w:r>
    </w:p>
    <w:p w:rsidR="00C77645" w:rsidRPr="000273BD" w:rsidRDefault="000273BD" w:rsidP="000273BD">
      <w:pPr>
        <w:ind w:firstLineChars="150" w:firstLine="482"/>
        <w:rPr>
          <w:rFonts w:asciiTheme="minorEastAsia" w:hAnsiTheme="minorEastAsia" w:cs="黑体"/>
          <w:b/>
          <w:color w:val="000000"/>
          <w:kern w:val="0"/>
          <w:sz w:val="32"/>
          <w:szCs w:val="32"/>
        </w:rPr>
      </w:pPr>
      <w:r w:rsidRPr="000273BD">
        <w:rPr>
          <w:rFonts w:asciiTheme="minorEastAsia" w:hAnsiTheme="minorEastAsia" w:cs="黑体" w:hint="eastAsia"/>
          <w:b/>
          <w:color w:val="000000"/>
          <w:kern w:val="0"/>
          <w:sz w:val="32"/>
          <w:szCs w:val="32"/>
        </w:rPr>
        <w:t>（一）机关运行经费支出情况</w:t>
      </w:r>
    </w:p>
    <w:p w:rsidR="000273BD" w:rsidRDefault="000273BD" w:rsidP="000273BD">
      <w:pPr>
        <w:ind w:firstLineChars="200" w:firstLine="640"/>
        <w:rPr>
          <w:rFonts w:asciiTheme="minorEastAsia" w:hAnsiTheme="minorEastAsia" w:cs="黑体"/>
          <w:color w:val="000000"/>
          <w:kern w:val="0"/>
          <w:sz w:val="32"/>
          <w:szCs w:val="32"/>
        </w:rPr>
      </w:pPr>
      <w:r w:rsidRPr="000273BD">
        <w:rPr>
          <w:rFonts w:asciiTheme="minorEastAsia" w:hAnsiTheme="minorEastAsia" w:cs="黑体" w:hint="eastAsia"/>
          <w:color w:val="000000"/>
          <w:kern w:val="0"/>
          <w:sz w:val="32"/>
          <w:szCs w:val="32"/>
        </w:rPr>
        <w:t>本部门2019 年度机关运行经费支出</w:t>
      </w:r>
      <w:r w:rsidR="008B6FC0">
        <w:rPr>
          <w:rFonts w:asciiTheme="minorEastAsia" w:hAnsiTheme="minorEastAsia" w:cs="黑体" w:hint="eastAsia"/>
          <w:color w:val="000000"/>
          <w:kern w:val="0"/>
          <w:sz w:val="32"/>
          <w:szCs w:val="32"/>
        </w:rPr>
        <w:t>77.26</w:t>
      </w:r>
      <w:r w:rsidRPr="000273BD">
        <w:rPr>
          <w:rFonts w:asciiTheme="minorEastAsia" w:hAnsiTheme="minorEastAsia" w:cs="黑体" w:hint="eastAsia"/>
          <w:color w:val="000000"/>
          <w:kern w:val="0"/>
          <w:sz w:val="32"/>
          <w:szCs w:val="32"/>
        </w:rPr>
        <w:t>万元，比年初预算数减少</w:t>
      </w:r>
      <w:r w:rsidR="00650713">
        <w:rPr>
          <w:rFonts w:asciiTheme="minorEastAsia" w:hAnsiTheme="minorEastAsia" w:cs="黑体" w:hint="eastAsia"/>
          <w:color w:val="000000"/>
          <w:kern w:val="0"/>
          <w:sz w:val="32"/>
          <w:szCs w:val="32"/>
        </w:rPr>
        <w:t>36</w:t>
      </w:r>
      <w:r w:rsidRPr="000273BD">
        <w:rPr>
          <w:rFonts w:asciiTheme="minorEastAsia" w:hAnsiTheme="minorEastAsia" w:cs="黑体" w:hint="eastAsia"/>
          <w:color w:val="000000"/>
          <w:kern w:val="0"/>
          <w:sz w:val="32"/>
          <w:szCs w:val="32"/>
        </w:rPr>
        <w:t>万元，降低</w:t>
      </w:r>
      <w:r w:rsidR="00650713">
        <w:rPr>
          <w:rFonts w:asciiTheme="minorEastAsia" w:hAnsiTheme="minorEastAsia" w:cs="黑体" w:hint="eastAsia"/>
          <w:color w:val="000000"/>
          <w:kern w:val="0"/>
          <w:sz w:val="32"/>
          <w:szCs w:val="32"/>
        </w:rPr>
        <w:t>31.78</w:t>
      </w:r>
      <w:r w:rsidRPr="000273BD">
        <w:rPr>
          <w:rFonts w:asciiTheme="minorEastAsia" w:hAnsiTheme="minorEastAsia" w:cs="黑体" w:hint="eastAsia"/>
          <w:color w:val="000000"/>
          <w:kern w:val="0"/>
          <w:sz w:val="32"/>
          <w:szCs w:val="32"/>
        </w:rPr>
        <w:t>%。主要原因是：</w:t>
      </w:r>
      <w:r w:rsidR="00650713">
        <w:rPr>
          <w:rFonts w:asciiTheme="minorEastAsia" w:hAnsiTheme="minorEastAsia" w:cs="黑体" w:hint="eastAsia"/>
          <w:color w:val="000000"/>
          <w:kern w:val="0"/>
          <w:sz w:val="32"/>
          <w:szCs w:val="32"/>
        </w:rPr>
        <w:t>压缩开支，预算项目调减。</w:t>
      </w:r>
    </w:p>
    <w:p w:rsidR="00FE328A" w:rsidRDefault="00FE328A" w:rsidP="00FE328A">
      <w:pPr>
        <w:ind w:firstLineChars="200" w:firstLine="643"/>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（二）一般性支出情况</w:t>
      </w:r>
    </w:p>
    <w:p w:rsidR="00FE328A" w:rsidRPr="00FE328A" w:rsidRDefault="00FE328A" w:rsidP="00FE328A">
      <w:pPr>
        <w:ind w:firstLineChars="200" w:firstLine="640"/>
        <w:rPr>
          <w:rFonts w:asciiTheme="minorEastAsia" w:hAnsiTheme="minorEastAsia" w:cs="黑体"/>
          <w:color w:val="000000"/>
          <w:kern w:val="0"/>
          <w:sz w:val="32"/>
          <w:szCs w:val="32"/>
        </w:rPr>
      </w:pPr>
      <w:r w:rsidRPr="00FE328A">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19</w:t>
      </w:r>
      <w:r w:rsidRPr="00FE328A">
        <w:rPr>
          <w:rFonts w:asciiTheme="minorEastAsia" w:hAnsiTheme="minorEastAsia" w:cs="黑体" w:hint="eastAsia"/>
          <w:color w:val="000000"/>
          <w:kern w:val="0"/>
          <w:sz w:val="32"/>
          <w:szCs w:val="32"/>
        </w:rPr>
        <w:t>年本部门开支会议费</w:t>
      </w:r>
      <w:r w:rsidR="00CE5E1E">
        <w:rPr>
          <w:rFonts w:asciiTheme="minorEastAsia" w:hAnsiTheme="minorEastAsia" w:cs="黑体" w:hint="eastAsia"/>
          <w:color w:val="000000"/>
          <w:kern w:val="0"/>
          <w:sz w:val="32"/>
          <w:szCs w:val="32"/>
        </w:rPr>
        <w:t>6.99</w:t>
      </w:r>
      <w:r w:rsidRPr="00FE328A">
        <w:rPr>
          <w:rFonts w:asciiTheme="minorEastAsia" w:hAnsiTheme="minorEastAsia" w:cs="黑体" w:hint="eastAsia"/>
          <w:color w:val="000000"/>
          <w:kern w:val="0"/>
          <w:sz w:val="32"/>
          <w:szCs w:val="32"/>
        </w:rPr>
        <w:t>万元，用于召开</w:t>
      </w:r>
      <w:r w:rsidR="007A0C37">
        <w:rPr>
          <w:rFonts w:asciiTheme="minorEastAsia" w:hAnsiTheme="minorEastAsia" w:cs="黑体" w:hint="eastAsia"/>
          <w:color w:val="000000"/>
          <w:kern w:val="0"/>
          <w:sz w:val="32"/>
          <w:szCs w:val="32"/>
        </w:rPr>
        <w:t>工会</w:t>
      </w:r>
      <w:r w:rsidR="00004CD1">
        <w:rPr>
          <w:rFonts w:asciiTheme="minorEastAsia" w:hAnsiTheme="minorEastAsia" w:cs="黑体" w:hint="eastAsia"/>
          <w:color w:val="000000"/>
          <w:kern w:val="0"/>
          <w:sz w:val="32"/>
          <w:szCs w:val="32"/>
        </w:rPr>
        <w:t>十六届第二次</w:t>
      </w:r>
      <w:r w:rsidR="007A0C37">
        <w:rPr>
          <w:rFonts w:asciiTheme="minorEastAsia" w:hAnsiTheme="minorEastAsia" w:cs="黑体" w:hint="eastAsia"/>
          <w:color w:val="000000"/>
          <w:kern w:val="0"/>
          <w:sz w:val="32"/>
          <w:szCs w:val="32"/>
        </w:rPr>
        <w:t>全会</w:t>
      </w:r>
      <w:r w:rsidRPr="00FE328A">
        <w:rPr>
          <w:rFonts w:asciiTheme="minorEastAsia" w:hAnsiTheme="minorEastAsia" w:cs="黑体" w:hint="eastAsia"/>
          <w:color w:val="000000"/>
          <w:kern w:val="0"/>
          <w:sz w:val="32"/>
          <w:szCs w:val="32"/>
        </w:rPr>
        <w:t>会议，人数</w:t>
      </w:r>
      <w:r w:rsidR="00004CD1">
        <w:rPr>
          <w:rFonts w:asciiTheme="minorEastAsia" w:hAnsiTheme="minorEastAsia" w:cs="黑体" w:hint="eastAsia"/>
          <w:color w:val="000000"/>
          <w:kern w:val="0"/>
          <w:sz w:val="32"/>
          <w:szCs w:val="32"/>
        </w:rPr>
        <w:t>60</w:t>
      </w:r>
      <w:r w:rsidRPr="00FE328A">
        <w:rPr>
          <w:rFonts w:asciiTheme="minorEastAsia" w:hAnsiTheme="minorEastAsia" w:cs="黑体" w:hint="eastAsia"/>
          <w:color w:val="000000"/>
          <w:kern w:val="0"/>
          <w:sz w:val="32"/>
          <w:szCs w:val="32"/>
        </w:rPr>
        <w:t>人，内容为</w:t>
      </w:r>
      <w:r w:rsidR="00004CD1">
        <w:rPr>
          <w:rFonts w:asciiTheme="minorEastAsia" w:hAnsiTheme="minorEastAsia" w:cs="黑体" w:hint="eastAsia"/>
          <w:color w:val="000000"/>
          <w:kern w:val="0"/>
          <w:sz w:val="32"/>
          <w:szCs w:val="32"/>
        </w:rPr>
        <w:t>副主席选举、委员改选</w:t>
      </w:r>
      <w:r w:rsidRPr="00FE328A">
        <w:rPr>
          <w:rFonts w:asciiTheme="minorEastAsia" w:hAnsiTheme="minorEastAsia" w:cs="黑体" w:hint="eastAsia"/>
          <w:color w:val="000000"/>
          <w:kern w:val="0"/>
          <w:sz w:val="32"/>
          <w:szCs w:val="32"/>
        </w:rPr>
        <w:t>；</w:t>
      </w:r>
      <w:r w:rsidR="00004CD1">
        <w:rPr>
          <w:rFonts w:asciiTheme="minorEastAsia" w:hAnsiTheme="minorEastAsia" w:cs="黑体" w:hint="eastAsia"/>
          <w:color w:val="000000"/>
          <w:kern w:val="0"/>
          <w:sz w:val="32"/>
          <w:szCs w:val="32"/>
        </w:rPr>
        <w:t>税务、企业联谊会，人数245人</w:t>
      </w:r>
      <w:r w:rsidR="00650713">
        <w:rPr>
          <w:rFonts w:asciiTheme="minorEastAsia" w:hAnsiTheme="minorEastAsia" w:cs="黑体" w:hint="eastAsia"/>
          <w:color w:val="000000"/>
          <w:kern w:val="0"/>
          <w:sz w:val="32"/>
          <w:szCs w:val="32"/>
        </w:rPr>
        <w:t>；女工部“三八”读书活动，参会人数110人</w:t>
      </w:r>
      <w:r w:rsidR="00C72BC2">
        <w:rPr>
          <w:rFonts w:asciiTheme="minorEastAsia" w:hAnsiTheme="minorEastAsia" w:cs="黑体" w:hint="eastAsia"/>
          <w:color w:val="000000"/>
          <w:kern w:val="0"/>
          <w:sz w:val="32"/>
          <w:szCs w:val="32"/>
        </w:rPr>
        <w:t>；湘北乒乓球联赛活动，参加人数220人</w:t>
      </w:r>
      <w:r w:rsidR="00650713">
        <w:rPr>
          <w:rFonts w:asciiTheme="minorEastAsia" w:hAnsiTheme="minorEastAsia" w:cs="黑体" w:hint="eastAsia"/>
          <w:color w:val="000000"/>
          <w:kern w:val="0"/>
          <w:sz w:val="32"/>
          <w:szCs w:val="32"/>
        </w:rPr>
        <w:t>等。</w:t>
      </w:r>
      <w:r w:rsidRPr="00FE328A">
        <w:rPr>
          <w:rFonts w:asciiTheme="minorEastAsia" w:hAnsiTheme="minorEastAsia" w:cs="黑体" w:hint="eastAsia"/>
          <w:color w:val="000000"/>
          <w:kern w:val="0"/>
          <w:sz w:val="32"/>
          <w:szCs w:val="32"/>
        </w:rPr>
        <w:t>开支培训费</w:t>
      </w:r>
      <w:r w:rsidR="00CE5E1E">
        <w:rPr>
          <w:rFonts w:asciiTheme="minorEastAsia" w:hAnsiTheme="minorEastAsia" w:cs="黑体" w:hint="eastAsia"/>
          <w:color w:val="000000"/>
          <w:kern w:val="0"/>
          <w:sz w:val="32"/>
          <w:szCs w:val="32"/>
        </w:rPr>
        <w:t>7.65</w:t>
      </w:r>
      <w:r w:rsidRPr="00FE328A">
        <w:rPr>
          <w:rFonts w:asciiTheme="minorEastAsia" w:hAnsiTheme="minorEastAsia" w:cs="黑体" w:hint="eastAsia"/>
          <w:color w:val="000000"/>
          <w:kern w:val="0"/>
          <w:sz w:val="32"/>
          <w:szCs w:val="32"/>
        </w:rPr>
        <w:t>万元，用于开展</w:t>
      </w:r>
      <w:r w:rsidR="00C72BC2">
        <w:rPr>
          <w:rFonts w:asciiTheme="minorEastAsia" w:hAnsiTheme="minorEastAsia" w:cs="黑体" w:hint="eastAsia"/>
          <w:color w:val="000000"/>
          <w:kern w:val="0"/>
          <w:sz w:val="32"/>
          <w:szCs w:val="32"/>
        </w:rPr>
        <w:t>财务经审工</w:t>
      </w:r>
      <w:r w:rsidR="00C72BC2">
        <w:rPr>
          <w:rFonts w:asciiTheme="minorEastAsia" w:hAnsiTheme="minorEastAsia" w:cs="黑体" w:hint="eastAsia"/>
          <w:color w:val="000000"/>
          <w:kern w:val="0"/>
          <w:sz w:val="32"/>
          <w:szCs w:val="32"/>
        </w:rPr>
        <w:lastRenderedPageBreak/>
        <w:t>作</w:t>
      </w:r>
      <w:r w:rsidRPr="00FE328A">
        <w:rPr>
          <w:rFonts w:asciiTheme="minorEastAsia" w:hAnsiTheme="minorEastAsia" w:cs="黑体" w:hint="eastAsia"/>
          <w:color w:val="000000"/>
          <w:kern w:val="0"/>
          <w:sz w:val="32"/>
          <w:szCs w:val="32"/>
        </w:rPr>
        <w:t>培训，人数</w:t>
      </w:r>
      <w:r w:rsidR="00C72BC2">
        <w:rPr>
          <w:rFonts w:asciiTheme="minorEastAsia" w:hAnsiTheme="minorEastAsia" w:cs="黑体" w:hint="eastAsia"/>
          <w:color w:val="000000"/>
          <w:kern w:val="0"/>
          <w:sz w:val="32"/>
          <w:szCs w:val="32"/>
        </w:rPr>
        <w:t>240</w:t>
      </w:r>
      <w:r w:rsidRPr="00FE328A">
        <w:rPr>
          <w:rFonts w:asciiTheme="minorEastAsia" w:hAnsiTheme="minorEastAsia" w:cs="黑体" w:hint="eastAsia"/>
          <w:color w:val="000000"/>
          <w:kern w:val="0"/>
          <w:sz w:val="32"/>
          <w:szCs w:val="32"/>
        </w:rPr>
        <w:t>人，内容为</w:t>
      </w:r>
      <w:r w:rsidR="00C72BC2">
        <w:rPr>
          <w:rFonts w:asciiTheme="minorEastAsia" w:hAnsiTheme="minorEastAsia" w:cs="黑体" w:hint="eastAsia"/>
          <w:color w:val="000000"/>
          <w:kern w:val="0"/>
          <w:sz w:val="32"/>
          <w:szCs w:val="32"/>
        </w:rPr>
        <w:t>财务平台软件操作及业务知识培训</w:t>
      </w:r>
      <w:r w:rsidRPr="00FE328A">
        <w:rPr>
          <w:rFonts w:asciiTheme="minorEastAsia" w:hAnsiTheme="minorEastAsia" w:cs="黑体" w:hint="eastAsia"/>
          <w:color w:val="000000"/>
          <w:kern w:val="0"/>
          <w:sz w:val="32"/>
          <w:szCs w:val="32"/>
        </w:rPr>
        <w:t>；</w:t>
      </w:r>
      <w:r w:rsidR="00C72BC2">
        <w:rPr>
          <w:rFonts w:asciiTheme="minorEastAsia" w:hAnsiTheme="minorEastAsia" w:cs="黑体" w:hint="eastAsia"/>
          <w:color w:val="000000"/>
          <w:kern w:val="0"/>
          <w:sz w:val="32"/>
          <w:szCs w:val="32"/>
        </w:rPr>
        <w:t>基层工会业务培训，人数380人，内容为基层工会组建、困难职工帮扶、医疗互助等</w:t>
      </w:r>
    </w:p>
    <w:p w:rsidR="000273BD" w:rsidRPr="00214427" w:rsidRDefault="00214427" w:rsidP="00FE328A">
      <w:pPr>
        <w:ind w:firstLineChars="200" w:firstLine="643"/>
        <w:rPr>
          <w:rFonts w:asciiTheme="minorEastAsia" w:hAnsiTheme="minorEastAsia" w:cs="黑体"/>
          <w:b/>
          <w:color w:val="000000"/>
          <w:kern w:val="0"/>
          <w:sz w:val="32"/>
          <w:szCs w:val="32"/>
        </w:rPr>
      </w:pPr>
      <w:r w:rsidRPr="00214427">
        <w:rPr>
          <w:rFonts w:asciiTheme="minorEastAsia" w:hAnsiTheme="minorEastAsia" w:cs="黑体" w:hint="eastAsia"/>
          <w:b/>
          <w:color w:val="000000"/>
          <w:kern w:val="0"/>
          <w:sz w:val="32"/>
          <w:szCs w:val="32"/>
        </w:rPr>
        <w:t>（</w:t>
      </w:r>
      <w:r w:rsidR="00FE328A">
        <w:rPr>
          <w:rFonts w:asciiTheme="minorEastAsia" w:hAnsiTheme="minorEastAsia" w:cs="黑体" w:hint="eastAsia"/>
          <w:b/>
          <w:color w:val="000000"/>
          <w:kern w:val="0"/>
          <w:sz w:val="32"/>
          <w:szCs w:val="32"/>
        </w:rPr>
        <w:t>三</w:t>
      </w:r>
      <w:r w:rsidRPr="00214427">
        <w:rPr>
          <w:rFonts w:asciiTheme="minorEastAsia" w:hAnsiTheme="minorEastAsia" w:cs="黑体" w:hint="eastAsia"/>
          <w:b/>
          <w:color w:val="000000"/>
          <w:kern w:val="0"/>
          <w:sz w:val="32"/>
          <w:szCs w:val="32"/>
        </w:rPr>
        <w:t>）政府采购支出情况</w:t>
      </w:r>
    </w:p>
    <w:p w:rsidR="00214427" w:rsidRPr="00214427" w:rsidRDefault="00214427" w:rsidP="00214427">
      <w:pPr>
        <w:ind w:firstLineChars="200" w:firstLine="640"/>
        <w:rPr>
          <w:rFonts w:asciiTheme="minorEastAsia" w:hAnsiTheme="minorEastAsia" w:cs="黑体"/>
          <w:i/>
          <w:color w:val="FF0000"/>
          <w:kern w:val="0"/>
          <w:sz w:val="32"/>
          <w:szCs w:val="32"/>
        </w:rPr>
      </w:pPr>
      <w:r w:rsidRPr="00214427">
        <w:rPr>
          <w:rFonts w:asciiTheme="minorEastAsia" w:hAnsiTheme="minorEastAsia" w:cs="黑体" w:hint="eastAsia"/>
          <w:color w:val="000000"/>
          <w:kern w:val="0"/>
          <w:sz w:val="32"/>
          <w:szCs w:val="32"/>
        </w:rPr>
        <w:t>本部门2019年度政府采购支出总额</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万元，其中：政府采购货物支出</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万元、政府采购工程支出</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万元、政府采购服务支出</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万元。授予中小企业合同金额</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万元，占政府采购支出总额的</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%，其中：授予小微企业合同金额</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万元，占政府采购支出总额的</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w:t>
      </w:r>
    </w:p>
    <w:p w:rsidR="000273BD" w:rsidRPr="00214427" w:rsidRDefault="00214427" w:rsidP="00214427">
      <w:pPr>
        <w:ind w:firstLineChars="150" w:firstLine="482"/>
        <w:rPr>
          <w:rFonts w:asciiTheme="minorEastAsia" w:hAnsiTheme="minorEastAsia" w:cs="黑体"/>
          <w:b/>
          <w:color w:val="000000"/>
          <w:kern w:val="0"/>
          <w:sz w:val="32"/>
          <w:szCs w:val="32"/>
        </w:rPr>
      </w:pPr>
      <w:r w:rsidRPr="00214427">
        <w:rPr>
          <w:rFonts w:asciiTheme="minorEastAsia" w:hAnsiTheme="minorEastAsia" w:cs="黑体" w:hint="eastAsia"/>
          <w:b/>
          <w:color w:val="000000"/>
          <w:kern w:val="0"/>
          <w:sz w:val="32"/>
          <w:szCs w:val="32"/>
        </w:rPr>
        <w:t>（</w:t>
      </w:r>
      <w:r w:rsidR="00FE328A">
        <w:rPr>
          <w:rFonts w:asciiTheme="minorEastAsia" w:hAnsiTheme="minorEastAsia" w:cs="黑体" w:hint="eastAsia"/>
          <w:b/>
          <w:color w:val="000000"/>
          <w:kern w:val="0"/>
          <w:sz w:val="32"/>
          <w:szCs w:val="32"/>
        </w:rPr>
        <w:t>四</w:t>
      </w:r>
      <w:r w:rsidRPr="00214427">
        <w:rPr>
          <w:rFonts w:asciiTheme="minorEastAsia" w:hAnsiTheme="minorEastAsia" w:cs="黑体" w:hint="eastAsia"/>
          <w:b/>
          <w:color w:val="000000"/>
          <w:kern w:val="0"/>
          <w:sz w:val="32"/>
          <w:szCs w:val="32"/>
        </w:rPr>
        <w:t>）国有资产占用情况</w:t>
      </w:r>
    </w:p>
    <w:p w:rsidR="009237C4" w:rsidRDefault="00214427" w:rsidP="00214427">
      <w:pPr>
        <w:ind w:firstLineChars="200" w:firstLine="640"/>
        <w:rPr>
          <w:rFonts w:asciiTheme="minorEastAsia" w:hAnsiTheme="minorEastAsia" w:cs="黑体"/>
          <w:color w:val="000000"/>
          <w:kern w:val="0"/>
          <w:sz w:val="32"/>
          <w:szCs w:val="32"/>
        </w:rPr>
      </w:pPr>
      <w:r w:rsidRPr="00214427">
        <w:rPr>
          <w:rFonts w:asciiTheme="minorEastAsia" w:hAnsiTheme="minorEastAsia" w:cs="黑体" w:hint="eastAsia"/>
          <w:color w:val="000000"/>
          <w:kern w:val="0"/>
          <w:sz w:val="32"/>
          <w:szCs w:val="32"/>
        </w:rPr>
        <w:t>截至2019年12月31日，</w:t>
      </w:r>
      <w:r>
        <w:rPr>
          <w:rFonts w:asciiTheme="minorEastAsia" w:hAnsiTheme="minorEastAsia" w:cs="黑体" w:hint="eastAsia"/>
          <w:color w:val="000000"/>
          <w:kern w:val="0"/>
          <w:sz w:val="32"/>
          <w:szCs w:val="32"/>
        </w:rPr>
        <w:t>本单位</w:t>
      </w:r>
      <w:r w:rsidRPr="00214427">
        <w:rPr>
          <w:rFonts w:asciiTheme="minorEastAsia" w:hAnsiTheme="minorEastAsia" w:cs="黑体" w:hint="eastAsia"/>
          <w:color w:val="000000"/>
          <w:kern w:val="0"/>
          <w:sz w:val="32"/>
          <w:szCs w:val="32"/>
        </w:rPr>
        <w:t>共有车辆</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辆，其中，领导干部用车</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辆、机要通信用车</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辆、应急保障用车</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辆、执法执勤用车</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辆、特种专业技术用车</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辆、其他用车</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辆，</w:t>
      </w:r>
      <w:r w:rsidR="00C72BC2">
        <w:rPr>
          <w:rFonts w:asciiTheme="minorEastAsia" w:hAnsiTheme="minorEastAsia" w:cs="黑体" w:hint="eastAsia"/>
          <w:color w:val="000000"/>
          <w:kern w:val="0"/>
          <w:sz w:val="32"/>
          <w:szCs w:val="32"/>
        </w:rPr>
        <w:t>无</w:t>
      </w:r>
      <w:r w:rsidRPr="00214427">
        <w:rPr>
          <w:rFonts w:asciiTheme="minorEastAsia" w:hAnsiTheme="minorEastAsia" w:cs="黑体" w:hint="eastAsia"/>
          <w:color w:val="000000"/>
          <w:kern w:val="0"/>
          <w:sz w:val="32"/>
          <w:szCs w:val="32"/>
        </w:rPr>
        <w:t>其他用车；单位价值50万元以上通用设备</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台（套）；单位价值100万元以上专用设备</w:t>
      </w:r>
      <w:r w:rsidR="00C72BC2">
        <w:rPr>
          <w:rFonts w:asciiTheme="minorEastAsia" w:hAnsiTheme="minorEastAsia" w:cs="黑体" w:hint="eastAsia"/>
          <w:color w:val="000000"/>
          <w:kern w:val="0"/>
          <w:sz w:val="32"/>
          <w:szCs w:val="32"/>
        </w:rPr>
        <w:t>0</w:t>
      </w:r>
      <w:r w:rsidRPr="00214427">
        <w:rPr>
          <w:rFonts w:asciiTheme="minorEastAsia" w:hAnsiTheme="minorEastAsia" w:cs="黑体" w:hint="eastAsia"/>
          <w:color w:val="000000"/>
          <w:kern w:val="0"/>
          <w:sz w:val="32"/>
          <w:szCs w:val="32"/>
        </w:rPr>
        <w:t>台（套）。</w:t>
      </w:r>
    </w:p>
    <w:p w:rsidR="009237C4" w:rsidRDefault="009237C4">
      <w:pPr>
        <w:widowControl/>
        <w:jc w:val="left"/>
        <w:rPr>
          <w:rFonts w:asciiTheme="minorEastAsia" w:hAnsiTheme="minorEastAsia" w:cs="黑体"/>
          <w:color w:val="000000"/>
          <w:kern w:val="0"/>
          <w:sz w:val="32"/>
          <w:szCs w:val="32"/>
        </w:rPr>
      </w:pPr>
      <w:r>
        <w:rPr>
          <w:rFonts w:asciiTheme="minorEastAsia" w:hAnsiTheme="minorEastAsia" w:cs="黑体"/>
          <w:color w:val="000000"/>
          <w:kern w:val="0"/>
          <w:sz w:val="32"/>
          <w:szCs w:val="32"/>
        </w:rPr>
        <w:br w:type="page"/>
      </w:r>
    </w:p>
    <w:p w:rsidR="00214427" w:rsidRDefault="00214427" w:rsidP="00214427">
      <w:pPr>
        <w:ind w:firstLineChars="200" w:firstLine="640"/>
        <w:rPr>
          <w:rFonts w:asciiTheme="minorEastAsia" w:hAnsiTheme="minorEastAsia" w:cs="黑体"/>
          <w:color w:val="000000"/>
          <w:kern w:val="0"/>
          <w:sz w:val="32"/>
          <w:szCs w:val="32"/>
        </w:rPr>
      </w:pPr>
    </w:p>
    <w:p w:rsidR="00214427" w:rsidRPr="009237C4"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r>
        <w:rPr>
          <w:rFonts w:hint="eastAsia"/>
          <w:sz w:val="72"/>
          <w:szCs w:val="72"/>
        </w:rPr>
        <w:t>第</w:t>
      </w:r>
      <w:r w:rsidRPr="00214427">
        <w:rPr>
          <w:rFonts w:hint="eastAsia"/>
          <w:sz w:val="72"/>
          <w:szCs w:val="72"/>
        </w:rPr>
        <w:t>四</w:t>
      </w:r>
      <w:r>
        <w:rPr>
          <w:rFonts w:hint="eastAsia"/>
          <w:sz w:val="72"/>
          <w:szCs w:val="72"/>
        </w:rPr>
        <w:t>部分</w:t>
      </w:r>
    </w:p>
    <w:p w:rsidR="00214427" w:rsidRDefault="00214427" w:rsidP="00214427">
      <w:pPr>
        <w:jc w:val="center"/>
        <w:rPr>
          <w:rFonts w:ascii="黑体" w:eastAsia="黑体" w:cs="黑体"/>
          <w:color w:val="000000"/>
          <w:kern w:val="0"/>
          <w:sz w:val="70"/>
          <w:szCs w:val="70"/>
        </w:rPr>
      </w:pPr>
    </w:p>
    <w:p w:rsidR="00704395" w:rsidRDefault="00214427" w:rsidP="00704395">
      <w:pPr>
        <w:jc w:val="center"/>
        <w:rPr>
          <w:rFonts w:ascii="黑体" w:eastAsia="黑体" w:cs="黑体"/>
          <w:color w:val="000000"/>
          <w:kern w:val="0"/>
          <w:sz w:val="70"/>
          <w:szCs w:val="70"/>
        </w:rPr>
      </w:pPr>
      <w:r w:rsidRPr="00214427">
        <w:rPr>
          <w:rFonts w:ascii="黑体" w:eastAsia="黑体" w:cs="黑体" w:hint="eastAsia"/>
          <w:color w:val="000000"/>
          <w:kern w:val="0"/>
          <w:sz w:val="70"/>
          <w:szCs w:val="70"/>
        </w:rPr>
        <w:t>名词解释</w:t>
      </w:r>
    </w:p>
    <w:p w:rsidR="00704395" w:rsidRDefault="0070439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C72BC2" w:rsidRPr="00C72BC2" w:rsidRDefault="00C72BC2" w:rsidP="00C72BC2">
      <w:pPr>
        <w:pStyle w:val="a7"/>
        <w:widowControl/>
        <w:spacing w:beforeAutospacing="0" w:afterAutospacing="0" w:line="30" w:lineRule="atLeast"/>
        <w:ind w:firstLineChars="200" w:firstLine="640"/>
        <w:jc w:val="both"/>
        <w:rPr>
          <w:rFonts w:asciiTheme="minorEastAsia" w:eastAsiaTheme="minorEastAsia" w:hAnsiTheme="minorEastAsia" w:cs="黑体"/>
          <w:color w:val="000000"/>
          <w:sz w:val="32"/>
          <w:szCs w:val="32"/>
        </w:rPr>
      </w:pPr>
      <w:r w:rsidRPr="00C72BC2">
        <w:rPr>
          <w:rFonts w:asciiTheme="minorEastAsia" w:eastAsiaTheme="minorEastAsia" w:hAnsiTheme="minorEastAsia" w:cs="黑体" w:hint="eastAsia"/>
          <w:color w:val="000000"/>
          <w:sz w:val="32"/>
          <w:szCs w:val="32"/>
        </w:rPr>
        <w:lastRenderedPageBreak/>
        <w:t>1、 基本支出：指为保障机构正常运转、完成日常工作任务而发生的各项支出，包括人员支出和公用支出。 </w:t>
      </w:r>
    </w:p>
    <w:p w:rsidR="00C72BC2" w:rsidRPr="00C72BC2" w:rsidRDefault="00C72BC2" w:rsidP="00C72BC2">
      <w:pPr>
        <w:pStyle w:val="a7"/>
        <w:widowControl/>
        <w:spacing w:beforeAutospacing="0" w:afterAutospacing="0" w:line="30" w:lineRule="atLeast"/>
        <w:ind w:firstLineChars="200" w:firstLine="640"/>
        <w:jc w:val="both"/>
        <w:rPr>
          <w:rFonts w:asciiTheme="minorEastAsia" w:eastAsiaTheme="minorEastAsia" w:hAnsiTheme="minorEastAsia" w:cs="黑体"/>
          <w:color w:val="000000"/>
          <w:sz w:val="32"/>
          <w:szCs w:val="32"/>
        </w:rPr>
      </w:pPr>
      <w:r w:rsidRPr="00C72BC2">
        <w:rPr>
          <w:rFonts w:asciiTheme="minorEastAsia" w:eastAsiaTheme="minorEastAsia" w:hAnsiTheme="minorEastAsia" w:cs="黑体" w:hint="eastAsia"/>
          <w:color w:val="000000"/>
          <w:sz w:val="32"/>
          <w:szCs w:val="32"/>
        </w:rPr>
        <w:t>2、项目支出：指在基本支出以外为完成相关行政任务和事业发展目标所发生的各项支出。</w:t>
      </w:r>
    </w:p>
    <w:p w:rsidR="00C72BC2" w:rsidRPr="00C72BC2" w:rsidRDefault="00C72BC2" w:rsidP="00C72BC2">
      <w:pPr>
        <w:pStyle w:val="a7"/>
        <w:widowControl/>
        <w:spacing w:beforeAutospacing="0" w:afterAutospacing="0" w:line="30" w:lineRule="atLeast"/>
        <w:jc w:val="both"/>
        <w:rPr>
          <w:rFonts w:asciiTheme="minorEastAsia" w:eastAsiaTheme="minorEastAsia" w:hAnsiTheme="minorEastAsia" w:cs="黑体"/>
          <w:color w:val="000000"/>
          <w:sz w:val="32"/>
          <w:szCs w:val="32"/>
        </w:rPr>
      </w:pPr>
      <w:r w:rsidRPr="00C72BC2">
        <w:rPr>
          <w:rFonts w:asciiTheme="minorEastAsia" w:eastAsiaTheme="minorEastAsia" w:hAnsiTheme="minorEastAsia" w:cs="黑体" w:hint="eastAsia"/>
          <w:color w:val="000000"/>
          <w:sz w:val="32"/>
          <w:szCs w:val="32"/>
        </w:rPr>
        <w:t xml:space="preserve">　　3、“三公”经费：指通过财政拨款资金安排的因公出国（境）费、公务用车购置及运行费和公务接待费支出。 </w:t>
      </w:r>
    </w:p>
    <w:p w:rsidR="00C72BC2" w:rsidRPr="00C72BC2" w:rsidRDefault="00C72BC2" w:rsidP="00C72BC2">
      <w:pPr>
        <w:pStyle w:val="a7"/>
        <w:widowControl/>
        <w:spacing w:beforeAutospacing="0" w:afterAutospacing="0" w:line="30" w:lineRule="atLeast"/>
        <w:jc w:val="both"/>
        <w:rPr>
          <w:rFonts w:asciiTheme="minorEastAsia" w:eastAsiaTheme="minorEastAsia" w:hAnsiTheme="minorEastAsia" w:cs="黑体"/>
          <w:color w:val="000000"/>
          <w:sz w:val="32"/>
          <w:szCs w:val="32"/>
        </w:rPr>
      </w:pPr>
      <w:r w:rsidRPr="00C72BC2">
        <w:rPr>
          <w:rFonts w:asciiTheme="minorEastAsia" w:eastAsiaTheme="minorEastAsia" w:hAnsiTheme="minorEastAsia" w:cs="黑体" w:hint="eastAsia"/>
          <w:color w:val="000000"/>
          <w:sz w:val="32"/>
          <w:szCs w:val="32"/>
        </w:rPr>
        <w:t xml:space="preserve">　　</w:t>
      </w:r>
      <w:r>
        <w:rPr>
          <w:rFonts w:asciiTheme="minorEastAsia" w:eastAsiaTheme="minorEastAsia" w:hAnsiTheme="minorEastAsia" w:cs="黑体" w:hint="eastAsia"/>
          <w:color w:val="000000"/>
          <w:sz w:val="32"/>
          <w:szCs w:val="32"/>
        </w:rPr>
        <w:t>4、</w:t>
      </w:r>
      <w:r w:rsidRPr="00C72BC2">
        <w:rPr>
          <w:rFonts w:asciiTheme="minorEastAsia" w:eastAsiaTheme="minorEastAsia" w:hAnsiTheme="minorEastAsia" w:cs="黑体" w:hint="eastAsia"/>
          <w:color w:val="000000"/>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C72BC2" w:rsidRDefault="00C72BC2" w:rsidP="00704395">
      <w:pPr>
        <w:pStyle w:val="Default"/>
        <w:jc w:val="center"/>
        <w:rPr>
          <w:sz w:val="72"/>
          <w:szCs w:val="72"/>
        </w:rPr>
      </w:pPr>
    </w:p>
    <w:p w:rsidR="00C72BC2" w:rsidRDefault="00C72BC2" w:rsidP="00704395">
      <w:pPr>
        <w:pStyle w:val="Default"/>
        <w:jc w:val="center"/>
        <w:rPr>
          <w:sz w:val="72"/>
          <w:szCs w:val="72"/>
        </w:rPr>
      </w:pPr>
    </w:p>
    <w:p w:rsidR="00C72BC2" w:rsidRDefault="00C72BC2"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704395" w:rsidRDefault="00704395" w:rsidP="00704395">
      <w:pPr>
        <w:pStyle w:val="Default"/>
        <w:jc w:val="center"/>
        <w:rPr>
          <w:sz w:val="72"/>
          <w:szCs w:val="72"/>
        </w:rPr>
      </w:pPr>
    </w:p>
    <w:p w:rsidR="00C72BC2" w:rsidRDefault="00C72BC2" w:rsidP="00704395">
      <w:pPr>
        <w:pStyle w:val="Default"/>
        <w:jc w:val="center"/>
        <w:rPr>
          <w:sz w:val="72"/>
          <w:szCs w:val="72"/>
        </w:rPr>
      </w:pPr>
    </w:p>
    <w:p w:rsidR="00C72BC2" w:rsidRDefault="00C72BC2" w:rsidP="00704395">
      <w:pPr>
        <w:pStyle w:val="Default"/>
        <w:jc w:val="center"/>
        <w:rPr>
          <w:sz w:val="72"/>
          <w:szCs w:val="72"/>
        </w:rPr>
      </w:pPr>
    </w:p>
    <w:p w:rsidR="00C72BC2" w:rsidRDefault="00C72BC2" w:rsidP="00704395">
      <w:pPr>
        <w:pStyle w:val="Default"/>
        <w:jc w:val="center"/>
        <w:rPr>
          <w:sz w:val="72"/>
          <w:szCs w:val="72"/>
        </w:rPr>
      </w:pPr>
    </w:p>
    <w:p w:rsidR="00C72BC2" w:rsidRDefault="00C72BC2" w:rsidP="00704395">
      <w:pPr>
        <w:pStyle w:val="Default"/>
        <w:jc w:val="center"/>
        <w:rPr>
          <w:sz w:val="72"/>
          <w:szCs w:val="72"/>
        </w:rPr>
      </w:pPr>
    </w:p>
    <w:p w:rsidR="00C72BC2" w:rsidRDefault="00C72BC2" w:rsidP="00704395">
      <w:pPr>
        <w:pStyle w:val="Default"/>
        <w:jc w:val="center"/>
        <w:rPr>
          <w:sz w:val="72"/>
          <w:szCs w:val="72"/>
        </w:rPr>
      </w:pPr>
    </w:p>
    <w:p w:rsidR="00C72BC2" w:rsidRDefault="00C72BC2" w:rsidP="00704395">
      <w:pPr>
        <w:pStyle w:val="Default"/>
        <w:jc w:val="center"/>
        <w:rPr>
          <w:sz w:val="72"/>
          <w:szCs w:val="72"/>
        </w:rPr>
      </w:pPr>
    </w:p>
    <w:p w:rsidR="00C72BC2" w:rsidRDefault="00C72BC2" w:rsidP="00704395">
      <w:pPr>
        <w:pStyle w:val="Default"/>
        <w:jc w:val="center"/>
        <w:rPr>
          <w:sz w:val="72"/>
          <w:szCs w:val="72"/>
        </w:rPr>
      </w:pPr>
    </w:p>
    <w:p w:rsidR="00704395" w:rsidRDefault="00704395" w:rsidP="00704395">
      <w:pPr>
        <w:pStyle w:val="Default"/>
        <w:jc w:val="center"/>
        <w:rPr>
          <w:sz w:val="72"/>
          <w:szCs w:val="72"/>
        </w:rPr>
      </w:pPr>
      <w:r>
        <w:rPr>
          <w:rFonts w:hint="eastAsia"/>
          <w:sz w:val="72"/>
          <w:szCs w:val="72"/>
        </w:rPr>
        <w:t>第五部分</w:t>
      </w:r>
    </w:p>
    <w:p w:rsidR="00704395" w:rsidRDefault="00704395" w:rsidP="00704395">
      <w:pPr>
        <w:jc w:val="center"/>
        <w:rPr>
          <w:rFonts w:ascii="黑体" w:eastAsia="黑体" w:cs="黑体"/>
          <w:color w:val="000000"/>
          <w:kern w:val="0"/>
          <w:sz w:val="70"/>
          <w:szCs w:val="70"/>
        </w:rPr>
      </w:pPr>
    </w:p>
    <w:p w:rsidR="00704395" w:rsidRDefault="00704395" w:rsidP="00704395">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704395" w:rsidRDefault="00704395" w:rsidP="00D24181">
      <w:pPr>
        <w:ind w:firstLineChars="200" w:firstLine="1400"/>
        <w:rPr>
          <w:rFonts w:ascii="黑体" w:eastAsia="黑体" w:cs="黑体"/>
          <w:color w:val="000000"/>
          <w:kern w:val="0"/>
          <w:sz w:val="70"/>
          <w:szCs w:val="70"/>
        </w:rPr>
      </w:pPr>
      <w:r>
        <w:rPr>
          <w:rFonts w:ascii="黑体" w:eastAsia="黑体" w:cs="黑体"/>
          <w:color w:val="000000"/>
          <w:kern w:val="0"/>
          <w:sz w:val="70"/>
          <w:szCs w:val="70"/>
        </w:rPr>
        <w:br w:type="page"/>
      </w:r>
    </w:p>
    <w:p w:rsidR="00704395" w:rsidRDefault="00704395" w:rsidP="00704395">
      <w:pPr>
        <w:jc w:val="center"/>
        <w:rPr>
          <w:rFonts w:ascii="黑体" w:eastAsia="黑体" w:cs="黑体"/>
          <w:color w:val="000000"/>
          <w:kern w:val="0"/>
          <w:sz w:val="70"/>
          <w:szCs w:val="70"/>
        </w:rPr>
      </w:pPr>
    </w:p>
    <w:p w:rsidR="00AB1429" w:rsidRPr="00AB1429" w:rsidRDefault="00AB1429" w:rsidP="00AB1429">
      <w:pPr>
        <w:ind w:firstLineChars="200" w:firstLine="643"/>
        <w:jc w:val="center"/>
        <w:rPr>
          <w:rFonts w:asciiTheme="minorEastAsia" w:hAnsiTheme="minorEastAsia" w:cs="黑体"/>
          <w:b/>
          <w:color w:val="000000"/>
          <w:kern w:val="0"/>
          <w:sz w:val="32"/>
          <w:szCs w:val="32"/>
        </w:rPr>
      </w:pPr>
      <w:r w:rsidRPr="00AB1429">
        <w:rPr>
          <w:rFonts w:asciiTheme="minorEastAsia" w:hAnsiTheme="minorEastAsia" w:cs="黑体" w:hint="eastAsia"/>
          <w:b/>
          <w:color w:val="000000"/>
          <w:kern w:val="0"/>
          <w:sz w:val="32"/>
          <w:szCs w:val="32"/>
        </w:rPr>
        <w:t>津市市总工会2019年绩效评估自评报告</w:t>
      </w:r>
    </w:p>
    <w:p w:rsidR="00AB1429" w:rsidRPr="00AB1429" w:rsidRDefault="00AB1429" w:rsidP="00D24181">
      <w:pPr>
        <w:ind w:firstLineChars="200" w:firstLine="640"/>
        <w:rPr>
          <w:rFonts w:asciiTheme="minorEastAsia" w:hAnsiTheme="minorEastAsia" w:cs="黑体"/>
          <w:color w:val="000000"/>
          <w:kern w:val="0"/>
          <w:sz w:val="32"/>
          <w:szCs w:val="32"/>
        </w:rPr>
      </w:pPr>
      <w:r w:rsidRPr="00AB1429">
        <w:rPr>
          <w:rFonts w:asciiTheme="minorEastAsia" w:hAnsiTheme="minorEastAsia" w:cs="黑体" w:hint="eastAsia"/>
          <w:color w:val="000000"/>
          <w:kern w:val="0"/>
          <w:sz w:val="32"/>
          <w:szCs w:val="32"/>
        </w:rPr>
        <w:t>按照市绩效办的工作部署和要求，现对照《2019年绩效评估实施方案》（津办〔2019〕42号），对今年来的工作情况进行自评，总体来看，全面完成了文件规定的各项工作指标任务，没有出现失误和影响全市工作大局的情形，干部职工也没有出现违纪违规的情形。具体情况报告如下：</w:t>
      </w:r>
    </w:p>
    <w:p w:rsidR="00AB1429" w:rsidRPr="00AB1429" w:rsidRDefault="00AB1429" w:rsidP="00AB1429">
      <w:pPr>
        <w:ind w:firstLineChars="200" w:firstLine="643"/>
        <w:rPr>
          <w:rFonts w:asciiTheme="minorEastAsia" w:hAnsiTheme="minorEastAsia" w:cs="黑体"/>
          <w:b/>
          <w:color w:val="000000"/>
          <w:kern w:val="0"/>
          <w:sz w:val="32"/>
          <w:szCs w:val="32"/>
        </w:rPr>
      </w:pPr>
      <w:r w:rsidRPr="00AB1429">
        <w:rPr>
          <w:rFonts w:asciiTheme="minorEastAsia" w:hAnsiTheme="minorEastAsia" w:cs="黑体" w:hint="eastAsia"/>
          <w:b/>
          <w:color w:val="000000"/>
          <w:kern w:val="0"/>
          <w:sz w:val="32"/>
          <w:szCs w:val="32"/>
        </w:rPr>
        <w:t>一、自身指标任务落实情况</w:t>
      </w:r>
    </w:p>
    <w:p w:rsidR="00AB1429" w:rsidRPr="00AB1429" w:rsidRDefault="00AB1429" w:rsidP="00D24181">
      <w:pPr>
        <w:ind w:firstLineChars="200" w:firstLine="640"/>
        <w:rPr>
          <w:rFonts w:asciiTheme="minorEastAsia" w:hAnsiTheme="minorEastAsia" w:cs="黑体"/>
          <w:color w:val="000000"/>
          <w:kern w:val="0"/>
          <w:sz w:val="32"/>
          <w:szCs w:val="32"/>
        </w:rPr>
      </w:pPr>
      <w:r w:rsidRPr="00AB1429">
        <w:rPr>
          <w:rFonts w:asciiTheme="minorEastAsia" w:hAnsiTheme="minorEastAsia" w:cs="黑体" w:hint="eastAsia"/>
          <w:color w:val="000000"/>
          <w:kern w:val="0"/>
          <w:sz w:val="32"/>
          <w:szCs w:val="32"/>
        </w:rPr>
        <w:t>（一）业务建设工作。政令畅通方面。坚决贯彻落实中央、省、常德市及市委市政府的各项重大决策部署，全面落实了市委、政府的重点工作任务和主要领导批示交办事项。如在工人文化宫项目建设方面，加大调度，目前已开工建设，春节前可以按计划完成桩基础建设。整治形式主义官僚主义方面，贯彻落实上级要求，无被通报批评的情况，也没有擅自出台任何政策。无民生实事任务。三大攻坚战方面。防范化解重大风险上没有发生任何风险事件，也没有风险隐患。精准脱贫工作严格按照扶贫工作要求，全力以赴参与扶贫点村嘉山社区和药山村的扶贫工作，精准帮扶了20个贫困户脱贫，全面完成了扶贫工作任务。污染防治工作按照生环委的考核要求，明确了专门力量具体负责，年内结合自身职能积极开展了绿色交通宣传月和公交出行宣传周活动及环保清洁卫生志愿者服务活动。加强了工人文化宫项目建设的文明施工管理。产业立市方面，完成了分配的招商引资任务。部门服务企业工作严格按照要求落实，特别是服务企业“双联”活动，获得了省、常德市的好评。落实单位职能职责方面。加强了基层工会规范化建设。年内新办了新合新生、新中意、劲龙、荣迪、鸿鹰生物5家企业工会示范点。完成了常德市要求的基层工会组建任务，工会组建率达到85%以上，100人以上企业建会率达到了100%。五一期间开展了工人阶</w:t>
      </w:r>
      <w:r w:rsidRPr="00AB1429">
        <w:rPr>
          <w:rFonts w:asciiTheme="minorEastAsia" w:hAnsiTheme="minorEastAsia" w:cs="黑体" w:hint="eastAsia"/>
          <w:color w:val="000000"/>
          <w:kern w:val="0"/>
          <w:sz w:val="32"/>
          <w:szCs w:val="32"/>
        </w:rPr>
        <w:lastRenderedPageBreak/>
        <w:t>级宣传月活动，营造了弘扬劳模精神、劳动工匠精神。建立了劳模定期评选表彰工作机制，启动了2020年市本级劳模评选表彰工作，组织开展了叉车工、中药炮制工、幼师及保育员技能竞赛，选派的优秀选手获得了常德市三等奖。广泛开展了职工帮扶和解困脱困工作，全年共为300多名职工送去帮扶资金30多万元。同时开展了春送岗位、夏送清凉、金秋助学、冬送温暖的工会特色常态化的帮扶活动。以扎实开展“不忘初心、牢记使命”主题教育为契机，加强了干部作风建设。加强了工会经费收支管理和审计监督，年内完成了20家基层工会财务审计工作，报送的审计项目获得了省里优秀工会审计项目，并拟向全国总工会推荐。深入推进工会信息网络化建设，实行工会会员实名制管理，新录入会员1.8万人。</w:t>
      </w:r>
    </w:p>
    <w:p w:rsidR="00AB1429" w:rsidRPr="00AB1429" w:rsidRDefault="00AB1429" w:rsidP="00D24181">
      <w:pPr>
        <w:ind w:firstLineChars="200" w:firstLine="640"/>
        <w:rPr>
          <w:rFonts w:asciiTheme="minorEastAsia" w:hAnsiTheme="minorEastAsia" w:cs="黑体"/>
          <w:color w:val="000000"/>
          <w:kern w:val="0"/>
          <w:sz w:val="32"/>
          <w:szCs w:val="32"/>
        </w:rPr>
      </w:pPr>
      <w:r w:rsidRPr="00AB1429">
        <w:rPr>
          <w:rFonts w:asciiTheme="minorEastAsia" w:hAnsiTheme="minorEastAsia" w:cs="黑体" w:hint="eastAsia"/>
          <w:color w:val="000000"/>
          <w:kern w:val="0"/>
          <w:sz w:val="32"/>
          <w:szCs w:val="32"/>
        </w:rPr>
        <w:t>（二）全面深化改革和全面小康建设工作。今年我单位深化改革项目方面主要是继续深化工会组织改革，申报了党建带工建的示范项目，受到了常德市的肯定。没有小康建设工作指标任务。城市创建工作方面，按照卫生城市管理和生态文明示范区建设的要求，加强机关院落和宿舍区的长效管理，规范了机关门卫管理，落实了门前三包责任，每个月定期开展清洁卫生检查评比活动，较好地落实了城市创建工作要求。</w:t>
      </w:r>
    </w:p>
    <w:p w:rsidR="00AB1429" w:rsidRPr="00AB1429" w:rsidRDefault="00AB1429" w:rsidP="00D24181">
      <w:pPr>
        <w:ind w:firstLineChars="200" w:firstLine="640"/>
        <w:rPr>
          <w:rFonts w:asciiTheme="minorEastAsia" w:hAnsiTheme="minorEastAsia" w:cs="黑体"/>
          <w:color w:val="000000"/>
          <w:kern w:val="0"/>
          <w:sz w:val="32"/>
          <w:szCs w:val="32"/>
        </w:rPr>
      </w:pPr>
      <w:r w:rsidRPr="00AB1429">
        <w:rPr>
          <w:rFonts w:asciiTheme="minorEastAsia" w:hAnsiTheme="minorEastAsia" w:cs="黑体" w:hint="eastAsia"/>
          <w:color w:val="000000"/>
          <w:kern w:val="0"/>
          <w:sz w:val="32"/>
          <w:szCs w:val="32"/>
        </w:rPr>
        <w:t>（三）党的建设工作。政治建设方面，严格落实了《中国共产党重大事项请示报告条例》规定。没有出现舆论负面新闻，全面完成了省委巡视组反馈的工人文化宫项目工程建设整改任务。在政治建设考察中没有出现突出问题。思想建设方面。贯彻落实党组意识形态工作责任制和网络意识形态责任制，无追责情形。积极开展精神文明建设，创建常德市文明标兵单位，第一时间完成党报党刊征订任务，积极报送新闻线索，无重大新闻事件和网络舆情事件。重视学习强国平台的学习使用，党员参学率100%。党组理论学习组按照规定每月组织一次，对照市委宣传部要求的内容完成</w:t>
      </w:r>
      <w:r w:rsidRPr="00AB1429">
        <w:rPr>
          <w:rFonts w:asciiTheme="minorEastAsia" w:hAnsiTheme="minorEastAsia" w:cs="黑体" w:hint="eastAsia"/>
          <w:color w:val="000000"/>
          <w:kern w:val="0"/>
          <w:sz w:val="32"/>
          <w:szCs w:val="32"/>
        </w:rPr>
        <w:lastRenderedPageBreak/>
        <w:t>学习任务。及时传达学习了习近平新时代中国特色社会主义思想和十九大精神，按要求落实了干部培训教育工作。组织建设工作方面。按要求开展“不忘初心、牢记使命”主题教育，每季度定期调度基层党建工作，及时解决党建工作中的难点问题，每个月积极定点参与澹津社区志愿者服务活动，全面落实了党支部“五化”建设和智慧党建平台建设，按要求落实了“三会一课”、主题党日活动。按要求开展党支部组织生活会、民主评议党员、谈心谈话制度。重视统战工作，明确了一名副主席分管和办公室主任兼任统战专干，及时参加各类会议和调训。重视培养使用党外干部，主要负责人和党外干部每月谈话一次以上。支持协助党外干部履行职责，并给予全面保障。按时完成统战部交办的各项临时性工作任务。作风建设和纪律建设方面无反向扣分的情形。</w:t>
      </w:r>
    </w:p>
    <w:p w:rsidR="00AB1429" w:rsidRPr="00AB1429" w:rsidRDefault="00AB1429" w:rsidP="00D24181">
      <w:pPr>
        <w:ind w:firstLineChars="200" w:firstLine="640"/>
        <w:rPr>
          <w:rFonts w:asciiTheme="minorEastAsia" w:hAnsiTheme="minorEastAsia" w:cs="黑体"/>
          <w:color w:val="000000"/>
          <w:kern w:val="0"/>
          <w:sz w:val="32"/>
          <w:szCs w:val="32"/>
        </w:rPr>
      </w:pPr>
      <w:r w:rsidRPr="00AB1429">
        <w:rPr>
          <w:rFonts w:asciiTheme="minorEastAsia" w:hAnsiTheme="minorEastAsia" w:cs="黑体" w:hint="eastAsia"/>
          <w:color w:val="000000"/>
          <w:kern w:val="0"/>
          <w:sz w:val="32"/>
          <w:szCs w:val="32"/>
        </w:rPr>
        <w:t>（四）队伍建设工作。领导班子团结和队伍建设方面。领导班子团结协作，凝聚力和战斗力强，严格执行三重一大集体决策程序，干部职工无停职检查等纪律处分情形。对交办的巡视整改任务工人文化宫项目建设按期整改落实。生态文明建设无具体工作任务。未发生安全生产事故。人才工作方面，无举报投诉情形。公务员管理方面无违法违规行为，按要求开展了职务与职级并行工作。无未按要求落实退役人员安置工作任务的情形。</w:t>
      </w:r>
    </w:p>
    <w:p w:rsidR="00AB1429" w:rsidRPr="00AB1429" w:rsidRDefault="00AB1429" w:rsidP="00D24181">
      <w:pPr>
        <w:ind w:firstLineChars="200" w:firstLine="640"/>
        <w:rPr>
          <w:rFonts w:asciiTheme="minorEastAsia" w:hAnsiTheme="minorEastAsia" w:cs="黑体"/>
          <w:color w:val="000000"/>
          <w:kern w:val="0"/>
          <w:sz w:val="32"/>
          <w:szCs w:val="32"/>
        </w:rPr>
      </w:pPr>
      <w:r w:rsidRPr="00AB1429">
        <w:rPr>
          <w:rFonts w:asciiTheme="minorEastAsia" w:hAnsiTheme="minorEastAsia" w:cs="黑体" w:hint="eastAsia"/>
          <w:color w:val="000000"/>
          <w:kern w:val="0"/>
          <w:sz w:val="32"/>
          <w:szCs w:val="32"/>
        </w:rPr>
        <w:t>（五）依法治市工作。优化发展环境和支持园区发展方面无具体工作任务。依法行政方面按照要求落实了依法治市委员会2019年工作要点任务，无违法事件或案件。年内本单位未出台制定规范性文件，也没有需要合法性审查的规范性文件。政务服务与政务公开方面，做到管理运行规范，线上线下融合，程序公开，方便群众办理，无投诉举报。无上级通报批评情形。建议提案办理方面，今年没有涉及工会方面的人大代表建议和政协提案办理任务。综治维稳工作方面。未发生治安案件。综治责任落实到位，</w:t>
      </w:r>
      <w:r w:rsidRPr="00AB1429">
        <w:rPr>
          <w:rFonts w:asciiTheme="minorEastAsia" w:hAnsiTheme="minorEastAsia" w:cs="黑体" w:hint="eastAsia"/>
          <w:color w:val="000000"/>
          <w:kern w:val="0"/>
          <w:sz w:val="32"/>
          <w:szCs w:val="32"/>
        </w:rPr>
        <w:lastRenderedPageBreak/>
        <w:t>积极开展扫黑除恶宣传和民调宣传，定期参与社区平安建设工作。年内未发生安全生产事故和火灾事故。信访工作方面，年内没有发生一起工会方面的信访案件和上访事项。保密工作、网络安全工作、食品安全工作均没有发生违规行为和事故。预算绩效管理方面按要求完成了工作任务。</w:t>
      </w:r>
    </w:p>
    <w:p w:rsidR="00AB1429" w:rsidRPr="00AB1429" w:rsidRDefault="00AB1429" w:rsidP="00AB1429">
      <w:pPr>
        <w:spacing w:line="560" w:lineRule="exact"/>
        <w:ind w:firstLineChars="200" w:firstLine="640"/>
        <w:rPr>
          <w:rFonts w:asciiTheme="minorEastAsia" w:hAnsiTheme="minorEastAsia" w:cs="黑体"/>
          <w:color w:val="000000"/>
          <w:kern w:val="0"/>
          <w:sz w:val="32"/>
          <w:szCs w:val="32"/>
        </w:rPr>
      </w:pPr>
      <w:r w:rsidRPr="00AB1429">
        <w:rPr>
          <w:rFonts w:asciiTheme="minorEastAsia" w:hAnsiTheme="minorEastAsia" w:cs="黑体" w:hint="eastAsia"/>
          <w:color w:val="000000"/>
          <w:kern w:val="0"/>
          <w:sz w:val="32"/>
          <w:szCs w:val="32"/>
        </w:rPr>
        <w:t>（六）加分情况</w:t>
      </w:r>
    </w:p>
    <w:p w:rsidR="00AB1429" w:rsidRPr="00AB1429" w:rsidRDefault="00AB1429" w:rsidP="00AB1429">
      <w:pPr>
        <w:spacing w:line="560" w:lineRule="exact"/>
        <w:ind w:firstLineChars="200" w:firstLine="640"/>
        <w:rPr>
          <w:rFonts w:asciiTheme="minorEastAsia" w:hAnsiTheme="minorEastAsia" w:cs="黑体"/>
          <w:color w:val="000000"/>
          <w:kern w:val="0"/>
          <w:sz w:val="32"/>
          <w:szCs w:val="32"/>
        </w:rPr>
      </w:pPr>
      <w:r w:rsidRPr="00AB1429">
        <w:rPr>
          <w:rFonts w:asciiTheme="minorEastAsia" w:hAnsiTheme="minorEastAsia" w:cs="黑体" w:hint="eastAsia"/>
          <w:color w:val="000000"/>
          <w:kern w:val="0"/>
          <w:sz w:val="32"/>
          <w:szCs w:val="32"/>
        </w:rPr>
        <w:t>1.单项工作受到省总工会表彰的1次，加0.1分：《关于2018年度全省工会优秀审计项目评选结果的通报》（湘工审会发〔2019〕3号）中，常德津市市总工会经审会实施的津市市卫生和计划生育局工会2016—2018年度财务收支审计获得优秀项目，并向全国总工会推荐。</w:t>
      </w:r>
    </w:p>
    <w:p w:rsidR="00AB1429" w:rsidRPr="00AB1429" w:rsidRDefault="00AB1429" w:rsidP="00AB1429">
      <w:pPr>
        <w:spacing w:line="560" w:lineRule="exact"/>
        <w:ind w:firstLineChars="200" w:firstLine="640"/>
        <w:rPr>
          <w:rFonts w:asciiTheme="minorEastAsia" w:hAnsiTheme="minorEastAsia" w:cs="黑体"/>
          <w:color w:val="000000"/>
          <w:kern w:val="0"/>
          <w:sz w:val="32"/>
          <w:szCs w:val="32"/>
        </w:rPr>
      </w:pPr>
      <w:r w:rsidRPr="00AB1429">
        <w:rPr>
          <w:rFonts w:asciiTheme="minorEastAsia" w:hAnsiTheme="minorEastAsia" w:cs="黑体" w:hint="eastAsia"/>
          <w:color w:val="000000"/>
          <w:kern w:val="0"/>
          <w:sz w:val="32"/>
          <w:szCs w:val="32"/>
        </w:rPr>
        <w:t>2.综合工作受到常德市总工会表彰1次，加0.1分：《常德市总工会关于表彰2018年度区县市工会工作优秀单位和常德职业技能竞赛获奖个人的通报》（常工发〔2019〕1号）中，津市市总工会获得2018年度工会工作目标管理先进单位。</w:t>
      </w:r>
    </w:p>
    <w:p w:rsidR="00AB1429" w:rsidRPr="00AB1429" w:rsidRDefault="00AB1429" w:rsidP="00AB1429">
      <w:pPr>
        <w:spacing w:line="560" w:lineRule="exact"/>
        <w:ind w:firstLineChars="200" w:firstLine="640"/>
        <w:rPr>
          <w:rFonts w:asciiTheme="minorEastAsia" w:hAnsiTheme="minorEastAsia" w:cs="黑体"/>
          <w:color w:val="000000"/>
          <w:kern w:val="0"/>
          <w:sz w:val="32"/>
          <w:szCs w:val="32"/>
        </w:rPr>
      </w:pPr>
      <w:r w:rsidRPr="00AB1429">
        <w:rPr>
          <w:rFonts w:asciiTheme="minorEastAsia" w:hAnsiTheme="minorEastAsia" w:cs="黑体" w:hint="eastAsia"/>
          <w:color w:val="000000"/>
          <w:kern w:val="0"/>
          <w:sz w:val="32"/>
          <w:szCs w:val="32"/>
        </w:rPr>
        <w:t>3.单项工作受到常德市总工会表彰1次，加0.05分。《常德市总工会办公室关于对开展法律法规网上知识竞答活动情况的通报》中，津市市总工会获得优秀组织单位称号</w:t>
      </w:r>
    </w:p>
    <w:p w:rsidR="00AB1429" w:rsidRPr="00AB1429" w:rsidRDefault="00AB1429" w:rsidP="00AB1429">
      <w:pPr>
        <w:spacing w:line="560" w:lineRule="exact"/>
        <w:ind w:firstLineChars="150" w:firstLine="480"/>
        <w:rPr>
          <w:rFonts w:asciiTheme="minorEastAsia" w:hAnsiTheme="minorEastAsia" w:cs="黑体"/>
          <w:color w:val="000000"/>
          <w:kern w:val="0"/>
          <w:sz w:val="32"/>
          <w:szCs w:val="32"/>
        </w:rPr>
      </w:pPr>
      <w:r w:rsidRPr="00AB1429">
        <w:rPr>
          <w:rFonts w:asciiTheme="minorEastAsia" w:hAnsiTheme="minorEastAsia" w:cs="黑体" w:hint="eastAsia"/>
          <w:color w:val="000000"/>
          <w:kern w:val="0"/>
          <w:sz w:val="32"/>
          <w:szCs w:val="32"/>
        </w:rPr>
        <w:t>4、单项工作受到常德市“双联”和困难职工帮扶工作领导小组表彰1次，加0.05分。《关于表彰2017年—2018年度常德市“双联”和困难职工帮扶工作先进单位和先进个人的通报》中，津市市总工会获得先进单位。</w:t>
      </w:r>
    </w:p>
    <w:p w:rsidR="00AB1429" w:rsidRPr="00AB1429" w:rsidRDefault="00AB1429" w:rsidP="00AB1429">
      <w:pPr>
        <w:spacing w:line="560" w:lineRule="exact"/>
        <w:ind w:firstLineChars="150" w:firstLine="480"/>
        <w:rPr>
          <w:rFonts w:asciiTheme="minorEastAsia" w:hAnsiTheme="minorEastAsia" w:cs="黑体"/>
          <w:color w:val="000000"/>
          <w:kern w:val="0"/>
          <w:sz w:val="32"/>
          <w:szCs w:val="32"/>
        </w:rPr>
      </w:pPr>
      <w:r w:rsidRPr="00AB1429">
        <w:rPr>
          <w:rFonts w:asciiTheme="minorEastAsia" w:hAnsiTheme="minorEastAsia" w:cs="黑体" w:hint="eastAsia"/>
          <w:color w:val="000000"/>
          <w:kern w:val="0"/>
          <w:sz w:val="32"/>
          <w:szCs w:val="32"/>
        </w:rPr>
        <w:t>二、存在的问题和困难</w:t>
      </w:r>
    </w:p>
    <w:p w:rsidR="00AB1429" w:rsidRPr="00AB1429" w:rsidRDefault="00AB1429" w:rsidP="00AB1429">
      <w:pPr>
        <w:spacing w:line="560" w:lineRule="exact"/>
        <w:ind w:firstLineChars="200" w:firstLine="640"/>
        <w:rPr>
          <w:rFonts w:asciiTheme="minorEastAsia" w:hAnsiTheme="minorEastAsia" w:cs="黑体"/>
          <w:color w:val="000000"/>
          <w:kern w:val="0"/>
          <w:sz w:val="32"/>
          <w:szCs w:val="32"/>
        </w:rPr>
      </w:pPr>
      <w:r w:rsidRPr="00AB1429">
        <w:rPr>
          <w:rFonts w:asciiTheme="minorEastAsia" w:hAnsiTheme="minorEastAsia" w:cs="黑体" w:hint="eastAsia"/>
          <w:color w:val="000000"/>
          <w:kern w:val="0"/>
          <w:sz w:val="32"/>
          <w:szCs w:val="32"/>
        </w:rPr>
        <w:t>目前存在问题：一是基层工会基础薄弱的问题。要进一步夯实基层基础工作，抓好基层工会组织建设，特别是非公企业工会组织组建工作。二是基层工会民主不强的问题。要推动企业职工工资集体协商制度、厂务公开民主管理制度实施。三是基层工会财务规范的问题。要加强和规范行政事业单位工会财务管理工作，指导基层工会用好管好工会经费。</w:t>
      </w:r>
    </w:p>
    <w:p w:rsidR="00AB1429" w:rsidRPr="00AB1429" w:rsidRDefault="00AB1429" w:rsidP="00AB1429">
      <w:pPr>
        <w:spacing w:line="560" w:lineRule="exact"/>
        <w:ind w:firstLineChars="150" w:firstLine="480"/>
        <w:rPr>
          <w:rFonts w:asciiTheme="minorEastAsia" w:hAnsiTheme="minorEastAsia" w:cs="黑体"/>
          <w:color w:val="000000"/>
          <w:kern w:val="0"/>
          <w:sz w:val="32"/>
          <w:szCs w:val="32"/>
        </w:rPr>
      </w:pPr>
      <w:r w:rsidRPr="00AB1429">
        <w:rPr>
          <w:rFonts w:asciiTheme="minorEastAsia" w:hAnsiTheme="minorEastAsia" w:cs="黑体" w:hint="eastAsia"/>
          <w:color w:val="000000"/>
          <w:kern w:val="0"/>
          <w:sz w:val="32"/>
          <w:szCs w:val="32"/>
        </w:rPr>
        <w:t>目前存在的困难：主要工作力量不足。目前我会行政编制5人，实际只有4人，空编1个。实际在岗工作人员只有9人。随着工会系统改革推进，</w:t>
      </w:r>
      <w:r w:rsidRPr="00AB1429">
        <w:rPr>
          <w:rFonts w:asciiTheme="minorEastAsia" w:hAnsiTheme="minorEastAsia" w:cs="黑体" w:hint="eastAsia"/>
          <w:color w:val="000000"/>
          <w:kern w:val="0"/>
          <w:sz w:val="32"/>
          <w:szCs w:val="32"/>
        </w:rPr>
        <w:lastRenderedPageBreak/>
        <w:t>上级对加强基层工会特别是非公有制企业工会的组建和规范化建设、厂务民主管理民主监督、工会会员实名管理服务、城市困难职工解困脱贫、职工医疗互助等工作，提出高标准严要求，同时还要求立足产业发展，牵头开展产业工人建设改革方面的各项工作。总之，各项工作任务更加繁重更加艰巨。当前的人员状况与实际工作任务不适应。</w:t>
      </w:r>
    </w:p>
    <w:p w:rsidR="00AB1429" w:rsidRPr="00AB1429" w:rsidRDefault="00AB1429" w:rsidP="00AB1429">
      <w:pPr>
        <w:spacing w:line="560" w:lineRule="exact"/>
        <w:ind w:firstLineChars="150" w:firstLine="480"/>
        <w:rPr>
          <w:rFonts w:asciiTheme="minorEastAsia" w:hAnsiTheme="minorEastAsia" w:cs="黑体"/>
          <w:color w:val="000000"/>
          <w:kern w:val="0"/>
          <w:sz w:val="32"/>
          <w:szCs w:val="32"/>
        </w:rPr>
      </w:pPr>
    </w:p>
    <w:p w:rsidR="00AB1429" w:rsidRPr="00AB1429" w:rsidRDefault="00AB1429" w:rsidP="00AB1429">
      <w:pPr>
        <w:spacing w:line="560" w:lineRule="exact"/>
        <w:ind w:firstLineChars="150" w:firstLine="480"/>
        <w:rPr>
          <w:rFonts w:asciiTheme="minorEastAsia" w:hAnsiTheme="minorEastAsia" w:cs="黑体"/>
          <w:color w:val="000000"/>
          <w:kern w:val="0"/>
          <w:sz w:val="32"/>
          <w:szCs w:val="32"/>
        </w:rPr>
      </w:pPr>
    </w:p>
    <w:p w:rsidR="00704395" w:rsidRPr="00704395" w:rsidRDefault="00704395" w:rsidP="00AB1429">
      <w:pPr>
        <w:ind w:firstLineChars="200" w:firstLine="640"/>
        <w:jc w:val="left"/>
        <w:rPr>
          <w:rFonts w:asciiTheme="minorEastAsia" w:hAnsiTheme="minorEastAsia" w:cs="黑体"/>
          <w:color w:val="000000"/>
          <w:kern w:val="0"/>
          <w:sz w:val="32"/>
          <w:szCs w:val="32"/>
        </w:rPr>
      </w:pPr>
    </w:p>
    <w:sectPr w:rsidR="00704395" w:rsidRPr="00704395"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DA9" w:rsidRDefault="00832DA9" w:rsidP="009B3ADF">
      <w:r>
        <w:separator/>
      </w:r>
    </w:p>
  </w:endnote>
  <w:endnote w:type="continuationSeparator" w:id="1">
    <w:p w:rsidR="00832DA9" w:rsidRDefault="00832DA9"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方正小标宋简体"/>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DA9" w:rsidRDefault="00832DA9" w:rsidP="009B3ADF">
      <w:r>
        <w:separator/>
      </w:r>
    </w:p>
  </w:footnote>
  <w:footnote w:type="continuationSeparator" w:id="1">
    <w:p w:rsidR="00832DA9" w:rsidRDefault="00832DA9"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012EE"/>
    <w:rsid w:val="0000380C"/>
    <w:rsid w:val="00004CD1"/>
    <w:rsid w:val="0002229B"/>
    <w:rsid w:val="000273BD"/>
    <w:rsid w:val="000415B7"/>
    <w:rsid w:val="00052676"/>
    <w:rsid w:val="000658A3"/>
    <w:rsid w:val="00074155"/>
    <w:rsid w:val="000A3F69"/>
    <w:rsid w:val="001225F4"/>
    <w:rsid w:val="00152C6D"/>
    <w:rsid w:val="00162D39"/>
    <w:rsid w:val="00167848"/>
    <w:rsid w:val="001A67DB"/>
    <w:rsid w:val="001D51E5"/>
    <w:rsid w:val="001F0C3B"/>
    <w:rsid w:val="00214427"/>
    <w:rsid w:val="00265724"/>
    <w:rsid w:val="0027426B"/>
    <w:rsid w:val="0029230B"/>
    <w:rsid w:val="002B1472"/>
    <w:rsid w:val="002B7983"/>
    <w:rsid w:val="002F5D1D"/>
    <w:rsid w:val="0034547D"/>
    <w:rsid w:val="00346710"/>
    <w:rsid w:val="003479BD"/>
    <w:rsid w:val="0037636F"/>
    <w:rsid w:val="003768D5"/>
    <w:rsid w:val="00444776"/>
    <w:rsid w:val="004506F9"/>
    <w:rsid w:val="00462C1E"/>
    <w:rsid w:val="004717A2"/>
    <w:rsid w:val="004757AF"/>
    <w:rsid w:val="00491741"/>
    <w:rsid w:val="004A6930"/>
    <w:rsid w:val="004C682E"/>
    <w:rsid w:val="004D18FC"/>
    <w:rsid w:val="00500E5F"/>
    <w:rsid w:val="005122EF"/>
    <w:rsid w:val="00517C33"/>
    <w:rsid w:val="00523644"/>
    <w:rsid w:val="0054069E"/>
    <w:rsid w:val="005767CC"/>
    <w:rsid w:val="00590D9F"/>
    <w:rsid w:val="00595D26"/>
    <w:rsid w:val="005A74E6"/>
    <w:rsid w:val="005D4D55"/>
    <w:rsid w:val="005E2CFB"/>
    <w:rsid w:val="006103E1"/>
    <w:rsid w:val="0062378F"/>
    <w:rsid w:val="00650713"/>
    <w:rsid w:val="00651EEC"/>
    <w:rsid w:val="00695FAC"/>
    <w:rsid w:val="006A351B"/>
    <w:rsid w:val="006B0422"/>
    <w:rsid w:val="006C1B53"/>
    <w:rsid w:val="006D7730"/>
    <w:rsid w:val="006E5284"/>
    <w:rsid w:val="006F3EB5"/>
    <w:rsid w:val="00702E34"/>
    <w:rsid w:val="00704395"/>
    <w:rsid w:val="007119DF"/>
    <w:rsid w:val="00720FF1"/>
    <w:rsid w:val="007458EA"/>
    <w:rsid w:val="0078266F"/>
    <w:rsid w:val="007A0C37"/>
    <w:rsid w:val="007B7F23"/>
    <w:rsid w:val="007C7B58"/>
    <w:rsid w:val="007D6AF6"/>
    <w:rsid w:val="00812ED5"/>
    <w:rsid w:val="00821D50"/>
    <w:rsid w:val="008277D9"/>
    <w:rsid w:val="00832DA9"/>
    <w:rsid w:val="008A3E8D"/>
    <w:rsid w:val="008B6FC0"/>
    <w:rsid w:val="008F328F"/>
    <w:rsid w:val="009237C4"/>
    <w:rsid w:val="00950252"/>
    <w:rsid w:val="00967F5D"/>
    <w:rsid w:val="009A0F95"/>
    <w:rsid w:val="009A470E"/>
    <w:rsid w:val="009B3ADF"/>
    <w:rsid w:val="009C3B52"/>
    <w:rsid w:val="009D09FF"/>
    <w:rsid w:val="00A13833"/>
    <w:rsid w:val="00A4020C"/>
    <w:rsid w:val="00A418E3"/>
    <w:rsid w:val="00A42218"/>
    <w:rsid w:val="00A5176D"/>
    <w:rsid w:val="00A70249"/>
    <w:rsid w:val="00AB1429"/>
    <w:rsid w:val="00AE0DF2"/>
    <w:rsid w:val="00B07E5B"/>
    <w:rsid w:val="00B33BEA"/>
    <w:rsid w:val="00B433B2"/>
    <w:rsid w:val="00B57C9F"/>
    <w:rsid w:val="00B845B3"/>
    <w:rsid w:val="00B85D8B"/>
    <w:rsid w:val="00BD1E3F"/>
    <w:rsid w:val="00BE3674"/>
    <w:rsid w:val="00C3049A"/>
    <w:rsid w:val="00C31B1E"/>
    <w:rsid w:val="00C62C42"/>
    <w:rsid w:val="00C72BC2"/>
    <w:rsid w:val="00C77645"/>
    <w:rsid w:val="00CB0457"/>
    <w:rsid w:val="00CE04C3"/>
    <w:rsid w:val="00CE5E1E"/>
    <w:rsid w:val="00CE76A0"/>
    <w:rsid w:val="00D148C6"/>
    <w:rsid w:val="00D222DF"/>
    <w:rsid w:val="00D24181"/>
    <w:rsid w:val="00D31245"/>
    <w:rsid w:val="00DA79E6"/>
    <w:rsid w:val="00DB5356"/>
    <w:rsid w:val="00DD06FF"/>
    <w:rsid w:val="00DD5FE9"/>
    <w:rsid w:val="00DE1ED3"/>
    <w:rsid w:val="00DF0412"/>
    <w:rsid w:val="00E00C7A"/>
    <w:rsid w:val="00E07005"/>
    <w:rsid w:val="00E137B2"/>
    <w:rsid w:val="00E34E66"/>
    <w:rsid w:val="00E36824"/>
    <w:rsid w:val="00E55B68"/>
    <w:rsid w:val="00E615B7"/>
    <w:rsid w:val="00E85FE0"/>
    <w:rsid w:val="00ED2EA9"/>
    <w:rsid w:val="00F74360"/>
    <w:rsid w:val="00FA2DE4"/>
    <w:rsid w:val="00FB462F"/>
    <w:rsid w:val="00FE1419"/>
    <w:rsid w:val="00FE16FA"/>
    <w:rsid w:val="00FE328A"/>
    <w:rsid w:val="00FE76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8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 w:type="paragraph" w:styleId="a7">
    <w:name w:val="Normal (Web)"/>
    <w:basedOn w:val="a"/>
    <w:rsid w:val="00ED2EA9"/>
    <w:pPr>
      <w:spacing w:before="100" w:beforeAutospacing="1" w:after="100" w:afterAutospacing="1"/>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448767914">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F8EB9-1792-4DEE-AD13-E2F3C782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29</Pages>
  <Words>2017</Words>
  <Characters>11498</Characters>
  <Application>Microsoft Office Word</Application>
  <DocSecurity>0</DocSecurity>
  <Lines>95</Lines>
  <Paragraphs>26</Paragraphs>
  <ScaleCrop>false</ScaleCrop>
  <Company>Microsoft</Company>
  <LinksUpToDate>false</LinksUpToDate>
  <CharactersWithSpaces>13489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李航 null</dc:creator>
  <cp:keywords/>
  <dc:description/>
  <cp:lastModifiedBy>微软用户</cp:lastModifiedBy>
  <cp:revision>57</cp:revision>
  <cp:lastPrinted>2020-07-15T07:25:00Z</cp:lastPrinted>
  <dcterms:created xsi:type="dcterms:W3CDTF">2020-07-02T02:32:00Z</dcterms:created>
  <dcterms:modified xsi:type="dcterms:W3CDTF">2022-01-04T07:32:00Z</dcterms:modified>
</cp:coreProperties>
</file>